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0437E92"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1573A3">
        <w:rPr>
          <w:b/>
          <w:noProof/>
          <w:sz w:val="24"/>
        </w:rPr>
        <w:t>9</w:t>
      </w:r>
      <w:r w:rsidR="0037401C">
        <w:rPr>
          <w:b/>
          <w:noProof/>
          <w:sz w:val="24"/>
        </w:rPr>
        <w:t>E</w:t>
      </w:r>
      <w:r>
        <w:rPr>
          <w:b/>
          <w:i/>
          <w:noProof/>
          <w:sz w:val="28"/>
        </w:rPr>
        <w:tab/>
      </w:r>
      <w:r w:rsidR="00FE08EA" w:rsidRPr="00AD5B89">
        <w:rPr>
          <w:b/>
          <w:iCs/>
          <w:noProof/>
          <w:sz w:val="28"/>
        </w:rPr>
        <w:t>S2-</w:t>
      </w:r>
      <w:r w:rsidR="00FE08EA" w:rsidRPr="002A4D48">
        <w:rPr>
          <w:b/>
          <w:iCs/>
          <w:noProof/>
          <w:sz w:val="28"/>
        </w:rPr>
        <w:t>2</w:t>
      </w:r>
      <w:r w:rsidR="001573A3">
        <w:rPr>
          <w:b/>
          <w:iCs/>
          <w:noProof/>
          <w:sz w:val="28"/>
        </w:rPr>
        <w:t>2</w:t>
      </w:r>
      <w:r w:rsidR="006471C6">
        <w:rPr>
          <w:b/>
          <w:iCs/>
          <w:noProof/>
          <w:sz w:val="28"/>
        </w:rPr>
        <w:t>00476</w:t>
      </w:r>
      <w:ins w:id="0" w:author="Huawei-ZQHr03" w:date="2022-02-15T15:38:00Z">
        <w:r w:rsidR="00FF545F">
          <w:rPr>
            <w:b/>
            <w:iCs/>
            <w:noProof/>
            <w:sz w:val="28"/>
          </w:rPr>
          <w:t>r0</w:t>
        </w:r>
      </w:ins>
      <w:ins w:id="1" w:author="Antoine Mouquet (Orange) r15" w:date="2022-02-17T11:38:00Z">
        <w:r w:rsidR="00D84F60">
          <w:rPr>
            <w:b/>
            <w:iCs/>
            <w:noProof/>
            <w:sz w:val="28"/>
          </w:rPr>
          <w:t>6</w:t>
        </w:r>
      </w:ins>
      <w:ins w:id="2" w:author="Ericsson User2" w:date="2022-02-17T11:18:00Z">
        <w:del w:id="3" w:author="Antoine Mouquet (Orange) r15" w:date="2022-02-17T11:38:00Z">
          <w:r w:rsidR="00350F06" w:rsidDel="00D84F60">
            <w:rPr>
              <w:b/>
              <w:iCs/>
              <w:noProof/>
              <w:sz w:val="28"/>
            </w:rPr>
            <w:delText>5</w:delText>
          </w:r>
        </w:del>
      </w:ins>
      <w:ins w:id="4" w:author="Huawei-ZQHr03" w:date="2022-02-15T15:51:00Z">
        <w:del w:id="5" w:author="Antoine Mouquet (Orange) r15" w:date="2022-02-17T11:38:00Z">
          <w:r w:rsidR="006F293C" w:rsidDel="00D84F60">
            <w:rPr>
              <w:b/>
              <w:iCs/>
              <w:noProof/>
              <w:sz w:val="28"/>
            </w:rPr>
            <w:delText>4</w:delText>
          </w:r>
        </w:del>
      </w:ins>
    </w:p>
    <w:p w14:paraId="713B2BD8" w14:textId="4AE29137" w:rsidR="00D16E21" w:rsidRPr="002E3DF8" w:rsidRDefault="00D16E21" w:rsidP="00D16E21">
      <w:pPr>
        <w:pStyle w:val="CRCoverPage"/>
        <w:tabs>
          <w:tab w:val="right" w:pos="9639"/>
        </w:tabs>
        <w:outlineLvl w:val="0"/>
        <w:rPr>
          <w:b/>
          <w:noProof/>
          <w:sz w:val="24"/>
        </w:rPr>
      </w:pPr>
      <w:r w:rsidRPr="002E3DF8">
        <w:rPr>
          <w:b/>
          <w:noProof/>
          <w:sz w:val="24"/>
        </w:rPr>
        <w:t xml:space="preserve">E-meeting, </w:t>
      </w:r>
      <w:r w:rsidR="001573A3">
        <w:rPr>
          <w:b/>
          <w:noProof/>
          <w:sz w:val="24"/>
          <w:lang w:eastAsia="zh-CN"/>
        </w:rPr>
        <w:t>Feb</w:t>
      </w:r>
      <w:r>
        <w:rPr>
          <w:b/>
          <w:noProof/>
          <w:sz w:val="24"/>
          <w:lang w:eastAsia="zh-CN"/>
        </w:rPr>
        <w:t xml:space="preserve"> 1</w:t>
      </w:r>
      <w:r w:rsidR="001573A3">
        <w:rPr>
          <w:b/>
          <w:noProof/>
          <w:sz w:val="24"/>
          <w:lang w:eastAsia="zh-CN"/>
        </w:rPr>
        <w:t>4</w:t>
      </w:r>
      <w:r>
        <w:rPr>
          <w:b/>
          <w:noProof/>
          <w:sz w:val="24"/>
          <w:lang w:eastAsia="zh-CN"/>
        </w:rPr>
        <w:t xml:space="preserve">- </w:t>
      </w:r>
      <w:r w:rsidR="001573A3">
        <w:rPr>
          <w:b/>
          <w:noProof/>
          <w:sz w:val="24"/>
          <w:lang w:eastAsia="zh-CN"/>
        </w:rPr>
        <w:t>Feb</w:t>
      </w:r>
      <w:r>
        <w:rPr>
          <w:b/>
          <w:noProof/>
          <w:sz w:val="24"/>
          <w:lang w:eastAsia="zh-CN"/>
        </w:rPr>
        <w:t xml:space="preserve"> </w:t>
      </w:r>
      <w:r w:rsidR="00F557F2">
        <w:rPr>
          <w:b/>
          <w:noProof/>
          <w:sz w:val="24"/>
          <w:lang w:eastAsia="zh-CN"/>
        </w:rPr>
        <w:t>2</w:t>
      </w:r>
      <w:r w:rsidR="001573A3">
        <w:rPr>
          <w:b/>
          <w:noProof/>
          <w:sz w:val="24"/>
          <w:lang w:eastAsia="zh-CN"/>
        </w:rPr>
        <w:t>5</w:t>
      </w:r>
      <w:r w:rsidRPr="002E3DF8">
        <w:rPr>
          <w:b/>
          <w:noProof/>
          <w:sz w:val="24"/>
        </w:rPr>
        <w:t xml:space="preserve"> 202</w:t>
      </w:r>
      <w:r w:rsidR="001573A3">
        <w:rPr>
          <w:b/>
          <w:noProof/>
          <w:sz w:val="24"/>
        </w:rPr>
        <w:t>2</w:t>
      </w:r>
      <w:r w:rsidRPr="002E3DF8">
        <w:rPr>
          <w:b/>
          <w:noProof/>
          <w:sz w:val="24"/>
        </w:rPr>
        <w:tab/>
      </w:r>
      <w:r w:rsidRPr="002E3DF8">
        <w:rPr>
          <w:rFonts w:cs="Arial"/>
          <w:b/>
          <w:bCs/>
        </w:rPr>
        <w:t>(</w:t>
      </w:r>
      <w:r w:rsidRPr="002E3DF8">
        <w:rPr>
          <w:rFonts w:cs="Arial"/>
          <w:b/>
          <w:bCs/>
          <w:i/>
          <w:color w:val="0000FF"/>
        </w:rPr>
        <w:t>revision of S2-2</w:t>
      </w:r>
      <w:r w:rsidR="00131BFF">
        <w:rPr>
          <w:rFonts w:cs="Arial"/>
          <w:b/>
          <w:bCs/>
          <w:i/>
          <w:color w:val="0000FF"/>
        </w:rPr>
        <w:t>2xxxxx</w:t>
      </w:r>
      <w:r w:rsidRPr="002E3DF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EF626E">
        <w:tc>
          <w:tcPr>
            <w:tcW w:w="9641" w:type="dxa"/>
            <w:gridSpan w:val="9"/>
            <w:tcBorders>
              <w:left w:val="single" w:sz="4" w:space="0" w:color="auto"/>
              <w:right w:val="single" w:sz="4" w:space="0" w:color="auto"/>
            </w:tcBorders>
            <w:shd w:val="clear" w:color="auto" w:fill="auto"/>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EF626E">
        <w:tc>
          <w:tcPr>
            <w:tcW w:w="9641" w:type="dxa"/>
            <w:gridSpan w:val="9"/>
            <w:tcBorders>
              <w:left w:val="single" w:sz="4" w:space="0" w:color="auto"/>
              <w:right w:val="single" w:sz="4" w:space="0" w:color="auto"/>
            </w:tcBorders>
            <w:shd w:val="clear" w:color="auto" w:fill="auto"/>
          </w:tcPr>
          <w:p w14:paraId="12C70EEE" w14:textId="77777777" w:rsidR="001E41F3" w:rsidRDefault="001E41F3">
            <w:pPr>
              <w:pStyle w:val="CRCoverPage"/>
              <w:spacing w:after="0"/>
              <w:rPr>
                <w:noProof/>
                <w:sz w:val="8"/>
                <w:szCs w:val="8"/>
              </w:rPr>
            </w:pPr>
          </w:p>
        </w:tc>
      </w:tr>
      <w:tr w:rsidR="001E41F3" w14:paraId="3999489E" w14:textId="77777777" w:rsidTr="0049198F">
        <w:tc>
          <w:tcPr>
            <w:tcW w:w="142" w:type="dxa"/>
            <w:tcBorders>
              <w:left w:val="single" w:sz="4" w:space="0" w:color="auto"/>
            </w:tcBorders>
            <w:shd w:val="clear" w:color="auto" w:fill="auto"/>
          </w:tcPr>
          <w:p w14:paraId="4DDA7F40" w14:textId="77777777" w:rsidR="001E41F3" w:rsidRDefault="001E41F3">
            <w:pPr>
              <w:pStyle w:val="CRCoverPage"/>
              <w:spacing w:after="0"/>
              <w:jc w:val="right"/>
              <w:rPr>
                <w:noProof/>
              </w:rPr>
            </w:pPr>
          </w:p>
        </w:tc>
        <w:tc>
          <w:tcPr>
            <w:tcW w:w="1559" w:type="dxa"/>
            <w:shd w:val="clear" w:color="auto" w:fill="FFFFCC"/>
          </w:tcPr>
          <w:p w14:paraId="52508B66" w14:textId="4FE85AC7" w:rsidR="001E41F3" w:rsidRPr="00410371" w:rsidRDefault="000C7908" w:rsidP="00E13F3D">
            <w:pPr>
              <w:pStyle w:val="CRCoverPage"/>
              <w:spacing w:after="0"/>
              <w:jc w:val="right"/>
              <w:rPr>
                <w:b/>
                <w:noProof/>
                <w:sz w:val="28"/>
              </w:rPr>
            </w:pPr>
            <w:r>
              <w:rPr>
                <w:b/>
                <w:noProof/>
                <w:sz w:val="28"/>
              </w:rPr>
              <w:t>23.50</w:t>
            </w:r>
            <w:r w:rsidR="00131BFF">
              <w:rPr>
                <w:b/>
                <w:noProof/>
                <w:sz w:val="28"/>
              </w:rPr>
              <w:t>1</w:t>
            </w:r>
          </w:p>
        </w:tc>
        <w:tc>
          <w:tcPr>
            <w:tcW w:w="709" w:type="dxa"/>
            <w:shd w:val="clear" w:color="auto" w:fill="auto"/>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6CAED29D" w14:textId="7093BE1D" w:rsidR="001E41F3" w:rsidRPr="00410371" w:rsidRDefault="006B66B9" w:rsidP="00843657">
            <w:pPr>
              <w:pStyle w:val="CRCoverPage"/>
              <w:spacing w:after="0"/>
              <w:jc w:val="center"/>
              <w:rPr>
                <w:noProof/>
              </w:rPr>
            </w:pPr>
            <w:r w:rsidRPr="006B66B9">
              <w:rPr>
                <w:b/>
                <w:noProof/>
                <w:sz w:val="28"/>
              </w:rPr>
              <w:t>3510</w:t>
            </w:r>
          </w:p>
        </w:tc>
        <w:tc>
          <w:tcPr>
            <w:tcW w:w="709" w:type="dxa"/>
            <w:shd w:val="clear" w:color="auto" w:fill="auto"/>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39FDAABD" w:rsidR="001E41F3" w:rsidRPr="00410371" w:rsidRDefault="00AF532C" w:rsidP="00E13F3D">
            <w:pPr>
              <w:pStyle w:val="CRCoverPage"/>
              <w:spacing w:after="0"/>
              <w:jc w:val="center"/>
              <w:rPr>
                <w:b/>
                <w:noProof/>
              </w:rPr>
            </w:pPr>
            <w:r>
              <w:rPr>
                <w:b/>
                <w:noProof/>
                <w:sz w:val="28"/>
              </w:rPr>
              <w:t>-</w:t>
            </w:r>
          </w:p>
        </w:tc>
        <w:tc>
          <w:tcPr>
            <w:tcW w:w="2410" w:type="dxa"/>
            <w:shd w:val="clear" w:color="auto" w:fill="auto"/>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69BD03D8" w:rsidR="001E41F3" w:rsidRPr="00410371" w:rsidRDefault="0086011D">
            <w:pPr>
              <w:pStyle w:val="CRCoverPage"/>
              <w:spacing w:after="0"/>
              <w:jc w:val="center"/>
              <w:rPr>
                <w:noProof/>
                <w:sz w:val="28"/>
              </w:rPr>
            </w:pPr>
            <w:r>
              <w:rPr>
                <w:b/>
                <w:noProof/>
                <w:sz w:val="28"/>
              </w:rPr>
              <w:t>17</w:t>
            </w:r>
            <w:r w:rsidR="000C7908">
              <w:rPr>
                <w:b/>
                <w:noProof/>
                <w:sz w:val="28"/>
              </w:rPr>
              <w:t>.</w:t>
            </w:r>
            <w:r w:rsidR="00C96062">
              <w:rPr>
                <w:b/>
                <w:noProof/>
                <w:sz w:val="28"/>
              </w:rPr>
              <w:t>3</w:t>
            </w:r>
            <w:r w:rsidR="008D0806">
              <w:rPr>
                <w:b/>
                <w:noProof/>
                <w:sz w:val="28"/>
              </w:rPr>
              <w:t>.</w:t>
            </w:r>
            <w:r w:rsidR="00C96062">
              <w:rPr>
                <w:b/>
                <w:noProof/>
                <w:sz w:val="28"/>
              </w:rPr>
              <w:t>0</w:t>
            </w:r>
          </w:p>
        </w:tc>
        <w:tc>
          <w:tcPr>
            <w:tcW w:w="143" w:type="dxa"/>
            <w:tcBorders>
              <w:right w:val="single" w:sz="4" w:space="0" w:color="auto"/>
            </w:tcBorders>
            <w:shd w:val="clear" w:color="auto" w:fill="auto"/>
          </w:tcPr>
          <w:p w14:paraId="399238C9" w14:textId="77777777" w:rsidR="001E41F3" w:rsidRDefault="001E41F3">
            <w:pPr>
              <w:pStyle w:val="CRCoverPage"/>
              <w:spacing w:after="0"/>
              <w:rPr>
                <w:noProof/>
              </w:rPr>
            </w:pPr>
          </w:p>
        </w:tc>
      </w:tr>
      <w:tr w:rsidR="001E41F3" w14:paraId="7DC9F5A2" w14:textId="77777777" w:rsidTr="00EF626E">
        <w:tc>
          <w:tcPr>
            <w:tcW w:w="9641" w:type="dxa"/>
            <w:gridSpan w:val="9"/>
            <w:tcBorders>
              <w:left w:val="single" w:sz="4" w:space="0" w:color="auto"/>
              <w:right w:val="single" w:sz="4" w:space="0" w:color="auto"/>
            </w:tcBorders>
            <w:shd w:val="clear" w:color="auto" w:fill="auto"/>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Lienhypertexte"/>
                  <w:rFonts w:cs="Arial"/>
                  <w:b/>
                  <w:i/>
                  <w:noProof/>
                  <w:color w:val="FF0000"/>
                </w:rPr>
                <w:t>HE</w:t>
              </w:r>
              <w:bookmarkStart w:id="6" w:name="_Hlt497126619"/>
              <w:r w:rsidRPr="00F25D98">
                <w:rPr>
                  <w:rStyle w:val="Lienhypertexte"/>
                  <w:rFonts w:cs="Arial"/>
                  <w:b/>
                  <w:i/>
                  <w:noProof/>
                  <w:color w:val="FF0000"/>
                </w:rPr>
                <w:t>L</w:t>
              </w:r>
              <w:bookmarkEnd w:id="6"/>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58311D">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CC"/>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1419B850" w:rsidR="00F25D98" w:rsidRDefault="00B97B3F" w:rsidP="6192BD71">
            <w:pPr>
              <w:pStyle w:val="CRCoverPage"/>
              <w:spacing w:after="0"/>
              <w:jc w:val="center"/>
              <w:rPr>
                <w:b/>
                <w:bCs/>
                <w:caps/>
                <w:noProof/>
              </w:rPr>
            </w:pPr>
            <w:r w:rsidRPr="6192BD71">
              <w:rPr>
                <w:b/>
                <w:bCs/>
                <w:caps/>
                <w:noProof/>
              </w:rPr>
              <w:t xml:space="preserve"> </w:t>
            </w:r>
            <w:r w:rsidR="008F444A">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FFFFCC"/>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CC"/>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40E3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364AD5" w:rsidR="007640F8" w:rsidRPr="00663E3B" w:rsidRDefault="00663E3B" w:rsidP="007640F8">
            <w:pPr>
              <w:pStyle w:val="CRCoverPage"/>
              <w:spacing w:after="0"/>
              <w:ind w:left="100"/>
              <w:rPr>
                <w:lang w:val="en-US"/>
              </w:rPr>
            </w:pPr>
            <w:r w:rsidRPr="00663E3B">
              <w:rPr>
                <w:lang w:val="en-US"/>
              </w:rPr>
              <w:t>Correction for remote p</w:t>
            </w:r>
            <w:r>
              <w:rPr>
                <w:lang w:val="en-US"/>
              </w:rPr>
              <w:t>rovisioning</w:t>
            </w:r>
          </w:p>
        </w:tc>
      </w:tr>
      <w:tr w:rsidR="001E41F3" w:rsidRPr="00940E36" w14:paraId="05C08479" w14:textId="77777777" w:rsidTr="00547111">
        <w:tc>
          <w:tcPr>
            <w:tcW w:w="1843" w:type="dxa"/>
            <w:tcBorders>
              <w:left w:val="single" w:sz="4" w:space="0" w:color="auto"/>
            </w:tcBorders>
          </w:tcPr>
          <w:p w14:paraId="45E29F53" w14:textId="77777777" w:rsidR="001E41F3" w:rsidRPr="00663E3B"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663E3B" w:rsidRDefault="001E41F3">
            <w:pPr>
              <w:pStyle w:val="CRCoverPage"/>
              <w:spacing w:after="0"/>
              <w:rPr>
                <w:noProof/>
                <w:sz w:val="8"/>
                <w:szCs w:val="8"/>
                <w:lang w:val="en-US"/>
              </w:rPr>
            </w:pPr>
          </w:p>
        </w:tc>
      </w:tr>
      <w:tr w:rsidR="001E41F3" w14:paraId="46D5D7C2" w14:textId="77777777" w:rsidTr="00EF6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6A427328" w:rsidR="001E41F3" w:rsidRDefault="0031787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7389C" w:rsidR="001E41F3" w:rsidRDefault="000F586C">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3C62C6" w:rsidR="001E41F3" w:rsidRDefault="00770A4C">
            <w:pPr>
              <w:pStyle w:val="CRCoverPage"/>
              <w:spacing w:after="0"/>
              <w:ind w:left="100"/>
              <w:rPr>
                <w:noProof/>
              </w:rPr>
            </w:pPr>
            <w:r>
              <w:rPr>
                <w:noProof/>
              </w:rPr>
              <w:t>202</w:t>
            </w:r>
            <w:r w:rsidR="00C96062">
              <w:rPr>
                <w:noProof/>
              </w:rPr>
              <w:t>2</w:t>
            </w:r>
            <w:r>
              <w:rPr>
                <w:noProof/>
              </w:rPr>
              <w:t>-</w:t>
            </w:r>
            <w:r w:rsidR="00C96062">
              <w:rPr>
                <w:noProof/>
              </w:rPr>
              <w:t>01</w:t>
            </w:r>
            <w:r>
              <w:rPr>
                <w:noProof/>
              </w:rPr>
              <w:t>-</w:t>
            </w:r>
            <w:r w:rsidR="00C96062">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C967C" w:rsidR="001E41F3" w:rsidRPr="00241CEC" w:rsidRDefault="00210DB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A2B8F7" w14:textId="77777777" w:rsidR="00901653" w:rsidRDefault="00901653" w:rsidP="007E5179">
            <w:pPr>
              <w:pStyle w:val="CRCoverPage"/>
              <w:spacing w:after="0"/>
              <w:ind w:left="100"/>
              <w:rPr>
                <w:rFonts w:eastAsia="SimSun" w:cs="Arial"/>
                <w:lang w:eastAsia="zh-CN"/>
              </w:rPr>
            </w:pPr>
            <w:r>
              <w:rPr>
                <w:rFonts w:eastAsia="SimSun" w:cs="Arial"/>
                <w:lang w:eastAsia="zh-CN"/>
              </w:rPr>
              <w:t>Reason 1</w:t>
            </w:r>
          </w:p>
          <w:p w14:paraId="415DB713" w14:textId="2B00A9CD" w:rsidR="00901653" w:rsidRDefault="0010606B" w:rsidP="007E5179">
            <w:pPr>
              <w:pStyle w:val="CRCoverPage"/>
              <w:spacing w:after="0"/>
              <w:ind w:left="100"/>
              <w:rPr>
                <w:rFonts w:eastAsia="SimSun" w:cs="Arial"/>
                <w:lang w:eastAsia="zh-CN"/>
              </w:rPr>
            </w:pPr>
            <w:r>
              <w:rPr>
                <w:rFonts w:eastAsia="SimSun" w:cs="Arial"/>
                <w:lang w:eastAsia="zh-CN"/>
              </w:rPr>
              <w:t xml:space="preserve">When using the term "UE registered for onboarding" under ON-SNPN context, </w:t>
            </w:r>
            <w:r w:rsidR="00115147">
              <w:rPr>
                <w:rFonts w:eastAsia="SimSun" w:cs="Arial"/>
                <w:lang w:eastAsia="zh-CN"/>
              </w:rPr>
              <w:t>there is confusion on how to interpret what type of regist</w:t>
            </w:r>
            <w:r w:rsidR="008D489C">
              <w:rPr>
                <w:rFonts w:eastAsia="SimSun" w:cs="Arial"/>
                <w:lang w:eastAsia="zh-CN"/>
              </w:rPr>
              <w:t>ration</w:t>
            </w:r>
            <w:r w:rsidR="00115147">
              <w:rPr>
                <w:rFonts w:eastAsia="SimSun" w:cs="Arial"/>
                <w:lang w:eastAsia="zh-CN"/>
              </w:rPr>
              <w:t xml:space="preserve"> the text is referring to.</w:t>
            </w:r>
          </w:p>
          <w:p w14:paraId="55F02AA0" w14:textId="77777777" w:rsidR="005E56C2" w:rsidRDefault="005E56C2" w:rsidP="007E5179">
            <w:pPr>
              <w:pStyle w:val="CRCoverPage"/>
              <w:spacing w:after="0"/>
              <w:ind w:left="100"/>
              <w:rPr>
                <w:rFonts w:eastAsia="SimSun" w:cs="Arial"/>
                <w:lang w:eastAsia="zh-CN"/>
              </w:rPr>
            </w:pPr>
          </w:p>
          <w:p w14:paraId="7D8F0533" w14:textId="77777777" w:rsidR="00901653" w:rsidRDefault="00901653" w:rsidP="007E5179">
            <w:pPr>
              <w:pStyle w:val="CRCoverPage"/>
              <w:spacing w:after="0"/>
              <w:ind w:left="100"/>
              <w:rPr>
                <w:rFonts w:eastAsia="SimSun" w:cs="Arial"/>
                <w:lang w:eastAsia="zh-CN"/>
              </w:rPr>
            </w:pPr>
            <w:r>
              <w:rPr>
                <w:rFonts w:eastAsia="SimSun" w:cs="Arial"/>
                <w:lang w:eastAsia="zh-CN"/>
              </w:rPr>
              <w:t>Reason 2</w:t>
            </w:r>
          </w:p>
          <w:p w14:paraId="6930165A" w14:textId="41E70017" w:rsidR="00901653" w:rsidRDefault="00F56A7E" w:rsidP="007E5179">
            <w:pPr>
              <w:pStyle w:val="CRCoverPage"/>
              <w:spacing w:after="0"/>
              <w:ind w:left="100"/>
              <w:rPr>
                <w:rFonts w:eastAsia="SimSun" w:cs="Arial"/>
                <w:lang w:eastAsia="zh-CN"/>
              </w:rPr>
            </w:pPr>
            <w:r>
              <w:rPr>
                <w:rFonts w:eastAsia="SimSun" w:cs="Arial"/>
                <w:lang w:eastAsia="zh-CN"/>
              </w:rPr>
              <w:t>In case of ON-PLMN, SMF obtains PVS info only via local configuration. The function for SMF obtaining PVS info via AMF is a function applicable for the case of ON-SNPN, where the AMF is provided with such info during the authentication procedure by DCS.</w:t>
            </w:r>
          </w:p>
          <w:p w14:paraId="12A05B76" w14:textId="77777777" w:rsidR="00F56A7E" w:rsidRDefault="00F56A7E" w:rsidP="007E5179">
            <w:pPr>
              <w:pStyle w:val="CRCoverPage"/>
              <w:spacing w:after="0"/>
              <w:ind w:left="100"/>
              <w:rPr>
                <w:rFonts w:eastAsia="SimSun" w:cs="Arial"/>
                <w:lang w:eastAsia="zh-CN"/>
              </w:rPr>
            </w:pPr>
          </w:p>
          <w:p w14:paraId="1D5F2550" w14:textId="70682439" w:rsidR="00901653" w:rsidRDefault="00901653" w:rsidP="007E5179">
            <w:pPr>
              <w:pStyle w:val="CRCoverPage"/>
              <w:spacing w:after="0"/>
              <w:ind w:left="100"/>
              <w:rPr>
                <w:rFonts w:eastAsia="SimSun" w:cs="Arial"/>
                <w:lang w:eastAsia="zh-CN"/>
              </w:rPr>
            </w:pPr>
            <w:r>
              <w:rPr>
                <w:rFonts w:eastAsia="SimSun" w:cs="Arial"/>
                <w:lang w:eastAsia="zh-CN"/>
              </w:rPr>
              <w:t>Reason 3</w:t>
            </w:r>
          </w:p>
          <w:p w14:paraId="13FAE4D1" w14:textId="3905256D" w:rsidR="00F56A7E" w:rsidRDefault="00F56A7E" w:rsidP="00F56A7E">
            <w:pPr>
              <w:pStyle w:val="CRCoverPage"/>
              <w:spacing w:after="0"/>
              <w:ind w:left="100"/>
              <w:rPr>
                <w:rFonts w:eastAsia="SimSun" w:cs="Arial"/>
                <w:lang w:eastAsia="zh-CN"/>
              </w:rPr>
            </w:pPr>
            <w:r>
              <w:rPr>
                <w:rFonts w:eastAsia="SimSun" w:cs="Arial"/>
                <w:lang w:eastAsia="zh-CN"/>
              </w:rPr>
              <w:t>In case of UP remote provisioning of UEs when onboarding network is an SNPN</w:t>
            </w:r>
            <w:r w:rsidR="00445B86">
              <w:rPr>
                <w:rFonts w:eastAsia="SimSun" w:cs="Arial"/>
                <w:lang w:eastAsia="zh-CN"/>
              </w:rPr>
              <w:t xml:space="preserve"> </w:t>
            </w:r>
            <w:r>
              <w:rPr>
                <w:rFonts w:eastAsia="SimSun" w:cs="Arial"/>
                <w:lang w:eastAsia="zh-CN"/>
              </w:rPr>
              <w:t>(ON-SNPN), a new indication 'onboarding indication' is introduced by S2-2109349 in SA2#148E. Such indication is used by AMF to inform SMF, and by SMF to inform PCF if the current PDU Session is used for remote provisioning purpose, in case the corresponding S-NSSAI/DNN of the PDU Session is not limited to onboarding services by the ON-SNPN.</w:t>
            </w:r>
          </w:p>
          <w:p w14:paraId="1B28E997" w14:textId="15799AF8" w:rsidR="00F56A7E" w:rsidDel="00274751" w:rsidRDefault="00F56A7E" w:rsidP="00F56A7E">
            <w:pPr>
              <w:pStyle w:val="CRCoverPage"/>
              <w:spacing w:after="0"/>
              <w:ind w:left="100"/>
              <w:rPr>
                <w:del w:id="7" w:author="Huawei-ZQHr03" w:date="2022-02-15T15:33:00Z"/>
                <w:rFonts w:eastAsia="SimSun" w:cs="Arial"/>
                <w:lang w:eastAsia="zh-CN"/>
              </w:rPr>
            </w:pPr>
          </w:p>
          <w:p w14:paraId="0B95FA29" w14:textId="4C027638" w:rsidR="00F56A7E" w:rsidRDefault="00F56A7E" w:rsidP="00F56A7E">
            <w:pPr>
              <w:pStyle w:val="CRCoverPage"/>
              <w:spacing w:after="0"/>
              <w:ind w:left="100"/>
              <w:rPr>
                <w:rFonts w:eastAsia="SimSun" w:cs="Arial"/>
                <w:lang w:eastAsia="zh-CN"/>
              </w:rPr>
            </w:pPr>
            <w:r>
              <w:rPr>
                <w:rFonts w:eastAsia="SimSun" w:cs="Arial"/>
                <w:lang w:eastAsia="zh-CN"/>
              </w:rPr>
              <w:t>Similarly, in case of UP remote provisioning of UE when onboarding network is a PLMN</w:t>
            </w:r>
            <w:r w:rsidR="00CD5177">
              <w:rPr>
                <w:rFonts w:eastAsia="SimSun" w:cs="Arial"/>
                <w:lang w:eastAsia="zh-CN"/>
              </w:rPr>
              <w:t xml:space="preserve"> </w:t>
            </w:r>
            <w:r>
              <w:rPr>
                <w:rFonts w:eastAsia="SimSun" w:cs="Arial"/>
                <w:lang w:eastAsia="zh-CN"/>
              </w:rPr>
              <w:t>(ON-PLMN), or in case of UP remote provis</w:t>
            </w:r>
            <w:r w:rsidR="009854A4">
              <w:rPr>
                <w:rFonts w:eastAsia="SimSun" w:cs="Arial"/>
                <w:lang w:eastAsia="zh-CN"/>
              </w:rPr>
              <w:t>i</w:t>
            </w:r>
            <w:r>
              <w:rPr>
                <w:rFonts w:eastAsia="SimSun" w:cs="Arial"/>
                <w:lang w:eastAsia="zh-CN"/>
              </w:rPr>
              <w:t>oning of credentials for NSSAA or secondary authentication/authorization, it is also reasonable to assume the S-NSSAI/DNN used for remote provisioning could be either dedicated or shared with other services, depend</w:t>
            </w:r>
            <w:r w:rsidR="00AF0F16">
              <w:rPr>
                <w:rFonts w:eastAsia="SimSun" w:cs="Arial"/>
                <w:lang w:eastAsia="zh-CN"/>
              </w:rPr>
              <w:t>ing</w:t>
            </w:r>
            <w:r>
              <w:rPr>
                <w:rFonts w:eastAsia="SimSun" w:cs="Arial"/>
                <w:lang w:eastAsia="zh-CN"/>
              </w:rPr>
              <w:t xml:space="preserve"> on the Network Operator's deployment choice. So, a solution is needed to cover both deployment options, as currently only dedicated deployment option is assumed in the spec.</w:t>
            </w:r>
          </w:p>
          <w:p w14:paraId="13AAA222" w14:textId="157E161E" w:rsidR="00F56A7E" w:rsidRDefault="00F56A7E" w:rsidP="00F56A7E">
            <w:pPr>
              <w:pStyle w:val="CRCoverPage"/>
              <w:spacing w:after="0"/>
              <w:ind w:left="100"/>
              <w:rPr>
                <w:rFonts w:eastAsia="SimSun" w:cs="Arial"/>
                <w:lang w:eastAsia="zh-CN"/>
              </w:rPr>
            </w:pPr>
          </w:p>
          <w:p w14:paraId="1B9C5412" w14:textId="05274D1F" w:rsidR="00D51C22" w:rsidRDefault="00F56A7E" w:rsidP="00F56A7E">
            <w:pPr>
              <w:pStyle w:val="CRCoverPage"/>
              <w:spacing w:after="0"/>
              <w:ind w:left="100"/>
              <w:rPr>
                <w:rFonts w:eastAsia="SimSun" w:cs="Arial"/>
                <w:lang w:eastAsia="zh-CN"/>
              </w:rPr>
            </w:pPr>
            <w:r>
              <w:rPr>
                <w:rFonts w:eastAsia="SimSun" w:cs="Arial"/>
                <w:lang w:eastAsia="zh-CN"/>
              </w:rPr>
              <w:t xml:space="preserve">It is proposed to enable the UE to explicitly request PVS info via PCO in PDU Session Establishment </w:t>
            </w:r>
            <w:proofErr w:type="gramStart"/>
            <w:r>
              <w:rPr>
                <w:rFonts w:eastAsia="SimSun" w:cs="Arial"/>
                <w:lang w:eastAsia="zh-CN"/>
              </w:rPr>
              <w:t>Request, when</w:t>
            </w:r>
            <w:proofErr w:type="gramEnd"/>
            <w:r>
              <w:rPr>
                <w:rFonts w:eastAsia="SimSun" w:cs="Arial"/>
                <w:lang w:eastAsia="zh-CN"/>
              </w:rPr>
              <w:t xml:space="preserve"> the upper layer application intends to use this PDU Session for remote provisioning. </w:t>
            </w:r>
            <w:proofErr w:type="gramStart"/>
            <w:r>
              <w:rPr>
                <w:rFonts w:eastAsia="SimSun" w:cs="Arial"/>
                <w:lang w:eastAsia="zh-CN"/>
              </w:rPr>
              <w:t>So</w:t>
            </w:r>
            <w:proofErr w:type="gramEnd"/>
            <w:r>
              <w:rPr>
                <w:rFonts w:eastAsia="SimSun" w:cs="Arial"/>
                <w:lang w:eastAsia="zh-CN"/>
              </w:rPr>
              <w:t xml:space="preserve"> whether the S-</w:t>
            </w:r>
            <w:r>
              <w:rPr>
                <w:rFonts w:eastAsia="SimSun" w:cs="Arial"/>
                <w:lang w:eastAsia="zh-CN"/>
              </w:rPr>
              <w:lastRenderedPageBreak/>
              <w:t xml:space="preserve">NSSAI/DNN is dedicated for remote provisioning or not as a network deployment option will be transparent from UE's point of view. Neither the network needs to keep UE updated if there is deployment change. Then SMF can make use of this request to decide whether to send PVS info configured on the network side to the UE, regardless if the S-NSSAI/DNN is dedicated for remote provisioning or not. Another benefit will be that SMF can avoid </w:t>
            </w:r>
            <w:proofErr w:type="gramStart"/>
            <w:r>
              <w:rPr>
                <w:rFonts w:eastAsia="SimSun" w:cs="Arial"/>
                <w:lang w:eastAsia="zh-CN"/>
              </w:rPr>
              <w:t>to send</w:t>
            </w:r>
            <w:proofErr w:type="gramEnd"/>
            <w:r>
              <w:rPr>
                <w:rFonts w:eastAsia="SimSun" w:cs="Arial"/>
                <w:lang w:eastAsia="zh-CN"/>
              </w:rPr>
              <w:t xml:space="preserve"> PVS info to UE which has no interest to perform remote provisioning in current network</w:t>
            </w:r>
            <w:r w:rsidR="00943C0F">
              <w:rPr>
                <w:rFonts w:eastAsia="SimSun" w:cs="Arial"/>
                <w:lang w:eastAsia="zh-CN"/>
              </w:rPr>
              <w:t xml:space="preserve"> or to UEs that already have the PVS address available by other means</w:t>
            </w:r>
            <w:r w:rsidR="002338E9">
              <w:rPr>
                <w:rFonts w:eastAsia="SimSun" w:cs="Arial"/>
                <w:lang w:eastAsia="zh-CN"/>
              </w:rPr>
              <w:t xml:space="preserve"> e.g. as </w:t>
            </w:r>
            <w:r w:rsidR="00E6421C">
              <w:rPr>
                <w:rFonts w:eastAsia="SimSun" w:cs="Arial"/>
                <w:lang w:eastAsia="zh-CN"/>
              </w:rPr>
              <w:t>already stated</w:t>
            </w:r>
            <w:r w:rsidR="00D51C22">
              <w:rPr>
                <w:rFonts w:eastAsia="SimSun" w:cs="Arial"/>
                <w:lang w:eastAsia="zh-CN"/>
              </w:rPr>
              <w:t xml:space="preserve">: </w:t>
            </w:r>
          </w:p>
          <w:p w14:paraId="0AE48744" w14:textId="597A0D1F" w:rsidR="00901653" w:rsidRDefault="00E6421C" w:rsidP="00F56A7E">
            <w:pPr>
              <w:pStyle w:val="CRCoverPage"/>
              <w:spacing w:after="0"/>
              <w:ind w:left="100"/>
              <w:rPr>
                <w:rFonts w:eastAsia="SimSun" w:cs="Arial"/>
                <w:lang w:eastAsia="zh-CN"/>
              </w:rPr>
            </w:pPr>
            <w:r>
              <w:rPr>
                <w:rFonts w:eastAsia="SimSun" w:cs="Arial"/>
                <w:lang w:eastAsia="zh-CN"/>
              </w:rPr>
              <w:t>"</w:t>
            </w:r>
            <w:r w:rsidRPr="00E6421C">
              <w:rPr>
                <w:rFonts w:eastAsia="SimSun" w:cs="Arial"/>
                <w:lang w:eastAsia="zh-CN"/>
              </w:rPr>
              <w:t>Alternatively, the UE may be configured with an address of a PVS or the PVS may subscribe for UE Reachability Notification and may use the Application Triggering procedure as specified in TS 23.502 [3] to trigger the UE to initiate the setup of a connection for remote provisioning</w:t>
            </w:r>
            <w:r>
              <w:rPr>
                <w:rFonts w:eastAsia="SimSun" w:cs="Arial"/>
                <w:lang w:eastAsia="zh-CN"/>
              </w:rPr>
              <w:t>"</w:t>
            </w:r>
            <w:r w:rsidR="00F56A7E">
              <w:rPr>
                <w:rFonts w:eastAsia="SimSun" w:cs="Arial"/>
                <w:lang w:eastAsia="zh-CN"/>
              </w:rPr>
              <w:t>.</w:t>
            </w:r>
          </w:p>
          <w:p w14:paraId="1F3E231E" w14:textId="77777777" w:rsidR="00920D08" w:rsidRDefault="00920D08" w:rsidP="007E5179">
            <w:pPr>
              <w:pStyle w:val="CRCoverPage"/>
              <w:spacing w:after="0"/>
              <w:ind w:left="100"/>
            </w:pPr>
          </w:p>
          <w:p w14:paraId="604F8973" w14:textId="17A2021E" w:rsidR="00920D08" w:rsidRDefault="00920D08" w:rsidP="007E5179">
            <w:pPr>
              <w:pStyle w:val="CRCoverPage"/>
              <w:spacing w:after="0"/>
              <w:ind w:left="100"/>
            </w:pPr>
            <w:r>
              <w:t>Reason 4</w:t>
            </w:r>
          </w:p>
          <w:p w14:paraId="6126FC4B" w14:textId="49C32418" w:rsidR="00920D08" w:rsidRDefault="00DA53ED" w:rsidP="007E5179">
            <w:pPr>
              <w:pStyle w:val="CRCoverPage"/>
              <w:spacing w:after="0"/>
              <w:ind w:left="100"/>
            </w:pPr>
            <w:r>
              <w:t xml:space="preserve">It is not clear how remote provisioning is </w:t>
            </w:r>
            <w:r w:rsidR="00CA181D">
              <w:t xml:space="preserve">done when UE performs normal registration in an SNPN using regular CH credentials. </w:t>
            </w:r>
          </w:p>
          <w:p w14:paraId="1DDBE6E3" w14:textId="77777777" w:rsidR="00A1547A" w:rsidRDefault="00A1547A" w:rsidP="007E5179">
            <w:pPr>
              <w:pStyle w:val="CRCoverPage"/>
              <w:spacing w:after="0"/>
              <w:ind w:left="100"/>
            </w:pPr>
          </w:p>
          <w:p w14:paraId="1D4219C4" w14:textId="1B92EE03" w:rsidR="00A1547A" w:rsidDel="00274751" w:rsidRDefault="00A1547A" w:rsidP="007E5179">
            <w:pPr>
              <w:pStyle w:val="CRCoverPage"/>
              <w:spacing w:after="0"/>
              <w:ind w:left="100"/>
              <w:rPr>
                <w:del w:id="8" w:author="Huawei-ZQHr03" w:date="2022-02-15T15:33:00Z"/>
              </w:rPr>
            </w:pPr>
            <w:del w:id="9" w:author="Huawei-ZQHr03" w:date="2022-02-15T15:33:00Z">
              <w:r w:rsidDel="00274751">
                <w:delText>Reason 5:</w:delText>
              </w:r>
            </w:del>
          </w:p>
          <w:p w14:paraId="708AA7DE" w14:textId="6189C905" w:rsidR="00A1547A" w:rsidRDefault="008B29C3" w:rsidP="007E5179">
            <w:pPr>
              <w:pStyle w:val="CRCoverPage"/>
              <w:spacing w:after="0"/>
              <w:ind w:left="100"/>
            </w:pPr>
            <w:del w:id="10" w:author="Huawei-ZQHr03" w:date="2022-02-15T15:33:00Z">
              <w:r w:rsidDel="00274751">
                <w:delText xml:space="preserve">As per </w:delText>
              </w:r>
              <w:r w:rsidR="000A250A" w:rsidDel="00274751">
                <w:delText xml:space="preserve">LS from CT4 in </w:delText>
              </w:r>
              <w:r w:rsidR="000A250A" w:rsidRPr="000A250A" w:rsidDel="00274751">
                <w:delText>C4-220317</w:delText>
              </w:r>
              <w:r w:rsidR="000A250A" w:rsidDel="00274751">
                <w:delText xml:space="preserve">, </w:delText>
              </w:r>
              <w:r w:rsidR="000A6989" w:rsidDel="00274751">
                <w:delText xml:space="preserve">there is no reason to provide more than one </w:delText>
              </w:r>
              <w:r w:rsidR="00086CA6" w:rsidDel="00274751">
                <w:delText>FQDN for the PVS.</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FDF4D" w14:textId="77777777" w:rsidR="001E41F3" w:rsidRDefault="001E41F3">
            <w:pPr>
              <w:pStyle w:val="CRCoverPage"/>
              <w:spacing w:after="0"/>
              <w:rPr>
                <w:noProof/>
                <w:sz w:val="8"/>
                <w:szCs w:val="8"/>
              </w:rPr>
            </w:pPr>
          </w:p>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CF13" w14:textId="5029C771" w:rsidR="00201769" w:rsidRDefault="00201769" w:rsidP="00205F5D">
            <w:pPr>
              <w:pStyle w:val="CRCoverPage"/>
              <w:spacing w:after="0"/>
              <w:ind w:left="100"/>
              <w:rPr>
                <w:rFonts w:eastAsia="DengXian"/>
                <w:lang w:eastAsia="ko-KR"/>
              </w:rPr>
            </w:pPr>
            <w:r>
              <w:rPr>
                <w:rFonts w:eastAsia="DengXian"/>
                <w:lang w:eastAsia="ko-KR"/>
              </w:rPr>
              <w:t xml:space="preserve">Change </w:t>
            </w:r>
            <w:r w:rsidR="00FB2015">
              <w:rPr>
                <w:rFonts w:eastAsia="DengXian"/>
                <w:lang w:eastAsia="ko-KR"/>
              </w:rPr>
              <w:t>1</w:t>
            </w:r>
            <w:r w:rsidR="00121B67">
              <w:rPr>
                <w:rFonts w:eastAsia="DengXian"/>
                <w:lang w:eastAsia="ko-KR"/>
              </w:rPr>
              <w:t>:</w:t>
            </w:r>
          </w:p>
          <w:p w14:paraId="0D2FC951" w14:textId="4FD6A615" w:rsidR="00E137EE" w:rsidRDefault="00FB2015" w:rsidP="00205F5D">
            <w:pPr>
              <w:pStyle w:val="CRCoverPage"/>
              <w:spacing w:after="0"/>
              <w:ind w:left="100"/>
              <w:rPr>
                <w:rFonts w:eastAsia="DengXian"/>
                <w:lang w:eastAsia="ko-KR"/>
              </w:rPr>
            </w:pPr>
            <w:r>
              <w:rPr>
                <w:rFonts w:eastAsia="DengXian"/>
                <w:lang w:eastAsia="ko-KR"/>
              </w:rPr>
              <w:t xml:space="preserve">Clarify </w:t>
            </w:r>
            <w:r w:rsidR="00231EDB">
              <w:rPr>
                <w:rFonts w:eastAsia="DengXian"/>
                <w:lang w:eastAsia="ko-KR"/>
              </w:rPr>
              <w:t>th</w:t>
            </w:r>
            <w:r w:rsidR="00793F1D">
              <w:rPr>
                <w:rFonts w:eastAsia="DengXian"/>
                <w:lang w:eastAsia="ko-KR"/>
              </w:rPr>
              <w:t xml:space="preserve">at UE registered </w:t>
            </w:r>
            <w:r w:rsidR="00C93FC9">
              <w:rPr>
                <w:rFonts w:eastAsia="DengXian"/>
                <w:lang w:eastAsia="ko-KR"/>
              </w:rPr>
              <w:t>for onbo</w:t>
            </w:r>
            <w:r w:rsidR="004E790D">
              <w:rPr>
                <w:rFonts w:eastAsia="DengXian"/>
                <w:lang w:eastAsia="ko-KR"/>
              </w:rPr>
              <w:t>a</w:t>
            </w:r>
            <w:r w:rsidR="00C93FC9">
              <w:rPr>
                <w:rFonts w:eastAsia="DengXian"/>
                <w:lang w:eastAsia="ko-KR"/>
              </w:rPr>
              <w:t xml:space="preserve">rding is referring to </w:t>
            </w:r>
            <w:r w:rsidR="00231EDB">
              <w:rPr>
                <w:rFonts w:eastAsia="DengXian"/>
                <w:lang w:eastAsia="ko-KR"/>
              </w:rPr>
              <w:t>23.502 clause 4.2.2.2.4</w:t>
            </w:r>
            <w:r w:rsidR="00D80A9C">
              <w:rPr>
                <w:rFonts w:eastAsia="DengXian"/>
                <w:lang w:eastAsia="ko-KR"/>
              </w:rPr>
              <w:t xml:space="preserve"> in case of ON-SNPN</w:t>
            </w:r>
            <w:r w:rsidR="00231EDB">
              <w:rPr>
                <w:rFonts w:eastAsia="DengXian"/>
                <w:lang w:eastAsia="ko-KR"/>
              </w:rPr>
              <w:t>.</w:t>
            </w:r>
          </w:p>
          <w:p w14:paraId="3ECF8343" w14:textId="236EED22" w:rsidR="00E137EE" w:rsidRDefault="00E137EE" w:rsidP="00205F5D">
            <w:pPr>
              <w:pStyle w:val="CRCoverPage"/>
              <w:spacing w:after="0"/>
              <w:ind w:left="100"/>
              <w:rPr>
                <w:rFonts w:eastAsia="DengXian"/>
                <w:lang w:eastAsia="ko-KR"/>
              </w:rPr>
            </w:pPr>
            <w:r>
              <w:rPr>
                <w:rFonts w:eastAsia="DengXian"/>
                <w:lang w:eastAsia="ko-KR"/>
              </w:rPr>
              <w:t xml:space="preserve">Align the definition of ON-SNPN in clause 3.1 and clause </w:t>
            </w:r>
            <w:r w:rsidR="004B29D9">
              <w:rPr>
                <w:rFonts w:eastAsia="DengXian"/>
                <w:lang w:eastAsia="ko-KR"/>
              </w:rPr>
              <w:t>5.30.2.10.2.</w:t>
            </w:r>
            <w:r w:rsidR="00C317CC">
              <w:rPr>
                <w:rFonts w:eastAsia="DengXian"/>
                <w:lang w:eastAsia="ko-KR"/>
              </w:rPr>
              <w:t>5.</w:t>
            </w:r>
          </w:p>
          <w:p w14:paraId="00EBD332" w14:textId="5AF6BD34" w:rsidR="00231EDB" w:rsidRDefault="00231EDB" w:rsidP="00205F5D">
            <w:pPr>
              <w:pStyle w:val="CRCoverPage"/>
              <w:spacing w:after="0"/>
              <w:ind w:left="100"/>
              <w:rPr>
                <w:rFonts w:eastAsia="DengXian"/>
                <w:lang w:eastAsia="ko-KR"/>
              </w:rPr>
            </w:pPr>
          </w:p>
          <w:p w14:paraId="46C561A9" w14:textId="38BFAAE8" w:rsidR="00201769" w:rsidRDefault="00201769" w:rsidP="00205F5D">
            <w:pPr>
              <w:pStyle w:val="CRCoverPage"/>
              <w:spacing w:after="0"/>
              <w:ind w:left="100"/>
              <w:rPr>
                <w:rFonts w:eastAsia="DengXian"/>
                <w:lang w:eastAsia="ko-KR"/>
              </w:rPr>
            </w:pPr>
            <w:r>
              <w:rPr>
                <w:rFonts w:eastAsia="DengXian"/>
                <w:lang w:eastAsia="ko-KR"/>
              </w:rPr>
              <w:t>Change 2</w:t>
            </w:r>
            <w:r w:rsidR="00121B67">
              <w:rPr>
                <w:rFonts w:eastAsia="DengXian"/>
                <w:lang w:eastAsia="ko-KR"/>
              </w:rPr>
              <w:t>:</w:t>
            </w:r>
          </w:p>
          <w:p w14:paraId="16273ED9" w14:textId="77777777" w:rsidR="0020291F" w:rsidRDefault="00AF142B" w:rsidP="00205F5D">
            <w:pPr>
              <w:pStyle w:val="CRCoverPage"/>
              <w:spacing w:after="0"/>
              <w:ind w:left="100"/>
              <w:rPr>
                <w:rFonts w:eastAsia="DengXian"/>
                <w:lang w:eastAsia="ko-KR"/>
              </w:rPr>
            </w:pPr>
            <w:r>
              <w:rPr>
                <w:rFonts w:eastAsia="DengXian"/>
                <w:lang w:eastAsia="ko-KR"/>
              </w:rPr>
              <w:t>Remove the text where SMF obtains PVS from AMF in case of ON-PLMN.</w:t>
            </w:r>
          </w:p>
          <w:p w14:paraId="543A2287" w14:textId="77777777" w:rsidR="00201769" w:rsidRDefault="00201769" w:rsidP="00205F5D">
            <w:pPr>
              <w:pStyle w:val="CRCoverPage"/>
              <w:spacing w:after="0"/>
              <w:ind w:left="100"/>
              <w:rPr>
                <w:rFonts w:eastAsia="DengXian"/>
                <w:lang w:eastAsia="ko-KR"/>
              </w:rPr>
            </w:pPr>
          </w:p>
          <w:p w14:paraId="29AF5EEE" w14:textId="2C3E8E68" w:rsidR="00201769" w:rsidRDefault="00201769" w:rsidP="00205F5D">
            <w:pPr>
              <w:pStyle w:val="CRCoverPage"/>
              <w:spacing w:after="0"/>
              <w:ind w:left="100"/>
              <w:rPr>
                <w:rFonts w:eastAsia="DengXian"/>
                <w:lang w:eastAsia="ko-KR"/>
              </w:rPr>
            </w:pPr>
            <w:r>
              <w:rPr>
                <w:rFonts w:eastAsia="DengXian"/>
                <w:lang w:eastAsia="ko-KR"/>
              </w:rPr>
              <w:t>Change 3</w:t>
            </w:r>
            <w:r w:rsidR="00121B67">
              <w:rPr>
                <w:rFonts w:eastAsia="DengXian"/>
                <w:lang w:eastAsia="ko-KR"/>
              </w:rPr>
              <w:t>:</w:t>
            </w:r>
          </w:p>
          <w:p w14:paraId="1E3A4545" w14:textId="07C47A85" w:rsidR="00121B67" w:rsidRDefault="00121B67" w:rsidP="00205F5D">
            <w:pPr>
              <w:pStyle w:val="CRCoverPage"/>
              <w:spacing w:after="0"/>
              <w:ind w:left="100"/>
              <w:rPr>
                <w:rFonts w:eastAsia="DengXian"/>
                <w:lang w:eastAsia="ko-KR"/>
              </w:rPr>
            </w:pPr>
            <w:r>
              <w:rPr>
                <w:rFonts w:eastAsia="DengXian"/>
                <w:lang w:eastAsia="ko-KR"/>
              </w:rPr>
              <w:t>Add UE request PVS info via PCO.</w:t>
            </w:r>
          </w:p>
          <w:p w14:paraId="1B0C2565" w14:textId="77777777" w:rsidR="000757EF" w:rsidRDefault="000757EF" w:rsidP="00205F5D">
            <w:pPr>
              <w:pStyle w:val="CRCoverPage"/>
              <w:spacing w:after="0"/>
              <w:ind w:left="100"/>
              <w:rPr>
                <w:rFonts w:eastAsia="DengXian"/>
                <w:lang w:eastAsia="ko-KR"/>
              </w:rPr>
            </w:pPr>
          </w:p>
          <w:p w14:paraId="192E39F1" w14:textId="78B532E5" w:rsidR="00CA181D" w:rsidRDefault="00CA181D" w:rsidP="00205F5D">
            <w:pPr>
              <w:pStyle w:val="CRCoverPage"/>
              <w:spacing w:after="0"/>
              <w:ind w:left="100"/>
              <w:rPr>
                <w:rFonts w:eastAsia="DengXian"/>
                <w:lang w:eastAsia="ko-KR"/>
              </w:rPr>
            </w:pPr>
            <w:r>
              <w:rPr>
                <w:rFonts w:eastAsia="DengXian"/>
                <w:lang w:eastAsia="ko-KR"/>
              </w:rPr>
              <w:t>Change 4:</w:t>
            </w:r>
          </w:p>
          <w:p w14:paraId="2BCFDA7B" w14:textId="51038DBB" w:rsidR="00CA181D" w:rsidRDefault="004B4EBE" w:rsidP="00205F5D">
            <w:pPr>
              <w:pStyle w:val="CRCoverPage"/>
              <w:spacing w:after="0"/>
              <w:ind w:left="100"/>
              <w:rPr>
                <w:rFonts w:eastAsia="DengXian"/>
                <w:lang w:eastAsia="ko-KR"/>
              </w:rPr>
            </w:pPr>
            <w:r>
              <w:rPr>
                <w:rFonts w:eastAsia="DengXian"/>
                <w:lang w:eastAsia="ko-KR"/>
              </w:rPr>
              <w:t>Clarify that</w:t>
            </w:r>
            <w:r w:rsidR="00C853EB">
              <w:rPr>
                <w:rFonts w:eastAsia="DengXian"/>
                <w:lang w:eastAsia="ko-KR"/>
              </w:rPr>
              <w:t xml:space="preserve"> UE which is configured with </w:t>
            </w:r>
            <w:r w:rsidR="00693ED9">
              <w:rPr>
                <w:rFonts w:eastAsia="DengXian"/>
                <w:lang w:eastAsia="ko-KR"/>
              </w:rPr>
              <w:t xml:space="preserve">regular SNPN or </w:t>
            </w:r>
            <w:r w:rsidR="00C853EB">
              <w:rPr>
                <w:rFonts w:eastAsia="DengXian"/>
                <w:lang w:eastAsia="ko-KR"/>
              </w:rPr>
              <w:t xml:space="preserve">CH </w:t>
            </w:r>
            <w:r w:rsidR="00F0095F" w:rsidRPr="00F0095F">
              <w:rPr>
                <w:rFonts w:eastAsia="DengXian"/>
                <w:lang w:eastAsia="ko-KR"/>
              </w:rPr>
              <w:t>credentials</w:t>
            </w:r>
            <w:r w:rsidR="00C853EB">
              <w:rPr>
                <w:rFonts w:eastAsia="DengXian"/>
                <w:lang w:eastAsia="ko-KR"/>
              </w:rPr>
              <w:t xml:space="preserve"> use regular network selection/</w:t>
            </w:r>
            <w:r w:rsidR="0031620E" w:rsidRPr="0031620E">
              <w:rPr>
                <w:rFonts w:eastAsia="DengXian"/>
                <w:lang w:eastAsia="ko-KR"/>
              </w:rPr>
              <w:t>registration</w:t>
            </w:r>
            <w:r w:rsidR="006A15B9">
              <w:rPr>
                <w:rFonts w:eastAsia="DengXian"/>
                <w:lang w:eastAsia="ko-KR"/>
              </w:rPr>
              <w:t xml:space="preserve"> </w:t>
            </w:r>
            <w:r w:rsidR="00C853EB">
              <w:rPr>
                <w:rFonts w:eastAsia="DengXian"/>
                <w:lang w:eastAsia="ko-KR"/>
              </w:rPr>
              <w:t xml:space="preserve">procedure </w:t>
            </w:r>
            <w:r w:rsidR="003D43F0">
              <w:rPr>
                <w:rFonts w:eastAsia="DengXian"/>
                <w:lang w:eastAsia="ko-KR"/>
              </w:rPr>
              <w:t>and reuse functions specified by PLMN for remote provisioning.</w:t>
            </w:r>
          </w:p>
          <w:p w14:paraId="6EF0791E" w14:textId="106118ED" w:rsidR="000757EF" w:rsidRDefault="000757EF" w:rsidP="00D35ACA">
            <w:pPr>
              <w:pStyle w:val="CRCoverPage"/>
              <w:spacing w:after="0"/>
              <w:ind w:left="100"/>
              <w:rPr>
                <w:rFonts w:eastAsia="DengXian"/>
                <w:lang w:eastAsia="ko-KR"/>
              </w:rPr>
            </w:pPr>
          </w:p>
          <w:p w14:paraId="1A636E1C" w14:textId="7B080700" w:rsidR="00086CA6" w:rsidDel="00274751" w:rsidRDefault="00086CA6" w:rsidP="00086CA6">
            <w:pPr>
              <w:pStyle w:val="CRCoverPage"/>
              <w:spacing w:after="0"/>
              <w:ind w:left="100"/>
              <w:rPr>
                <w:del w:id="11" w:author="Huawei-ZQHr03" w:date="2022-02-15T15:33:00Z"/>
              </w:rPr>
            </w:pPr>
            <w:del w:id="12" w:author="Huawei-ZQHr03" w:date="2022-02-15T15:33:00Z">
              <w:r w:rsidDel="00274751">
                <w:delText>Change 5:</w:delText>
              </w:r>
            </w:del>
          </w:p>
          <w:p w14:paraId="31C656EC" w14:textId="1D0F5296" w:rsidR="00086CA6" w:rsidRPr="00CC4DD1" w:rsidRDefault="00C11609" w:rsidP="00086CA6">
            <w:pPr>
              <w:pStyle w:val="CRCoverPage"/>
              <w:spacing w:after="0"/>
              <w:ind w:left="100"/>
              <w:rPr>
                <w:rFonts w:eastAsia="DengXian"/>
                <w:lang w:eastAsia="ko-KR"/>
              </w:rPr>
            </w:pPr>
            <w:del w:id="13" w:author="Huawei-ZQHr03" w:date="2022-02-15T15:33:00Z">
              <w:r w:rsidDel="00274751">
                <w:delText>Change FQDN(s) to FQDN for PVS address</w:delText>
              </w:r>
              <w:r w:rsidR="00086CA6" w:rsidDel="00274751">
                <w:delText>.</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D05765" w14:textId="12433175" w:rsidR="00BE125C" w:rsidRPr="00D84F60" w:rsidRDefault="00CB2D2C" w:rsidP="00BE125C">
            <w:pPr>
              <w:pStyle w:val="CRCoverPage"/>
              <w:spacing w:after="0"/>
              <w:ind w:left="100"/>
              <w:rPr>
                <w:rFonts w:eastAsia="SimSun"/>
                <w:lang w:val="fr-FR" w:eastAsia="zh-CN"/>
              </w:rPr>
            </w:pPr>
            <w:r w:rsidRPr="00D84F60">
              <w:rPr>
                <w:rFonts w:eastAsia="SimSun"/>
                <w:lang w:val="fr-FR" w:eastAsia="zh-CN"/>
              </w:rPr>
              <w:t xml:space="preserve">Inconsistent and </w:t>
            </w:r>
            <w:r w:rsidRPr="004E2452">
              <w:rPr>
                <w:rFonts w:eastAsia="SimSun"/>
                <w:lang w:val="en-US" w:eastAsia="zh-CN"/>
              </w:rPr>
              <w:t>misleading</w:t>
            </w:r>
            <w:r w:rsidRPr="00D84F60">
              <w:rPr>
                <w:rFonts w:eastAsia="SimSun"/>
                <w:lang w:val="fr-FR" w:eastAsia="zh-CN"/>
              </w:rPr>
              <w:t xml:space="preserve"> information in the </w:t>
            </w:r>
            <w:r w:rsidRPr="004E2452">
              <w:rPr>
                <w:rFonts w:eastAsia="SimSun"/>
                <w:lang w:val="en-US" w:eastAsia="zh-CN"/>
              </w:rPr>
              <w:t>specification</w:t>
            </w:r>
            <w:r w:rsidR="004516E2" w:rsidRPr="00D84F60">
              <w:rPr>
                <w:rFonts w:eastAsia="SimSun"/>
                <w:lang w:val="fr-FR" w:eastAsia="zh-CN"/>
              </w:rPr>
              <w:t xml:space="preserve"> when using the termin</w:t>
            </w:r>
            <w:r w:rsidR="006C4D32" w:rsidRPr="00D84F60">
              <w:rPr>
                <w:rFonts w:eastAsia="SimSun"/>
                <w:lang w:val="fr-FR" w:eastAsia="zh-CN"/>
              </w:rPr>
              <w:t xml:space="preserve">ology ON-SNPN. </w:t>
            </w:r>
          </w:p>
          <w:p w14:paraId="3C6124F7" w14:textId="158004BE" w:rsidR="004213B7" w:rsidRPr="00D84F60" w:rsidRDefault="004213B7" w:rsidP="007E5179">
            <w:pPr>
              <w:pStyle w:val="CRCoverPage"/>
              <w:spacing w:after="0"/>
              <w:ind w:left="100"/>
              <w:rPr>
                <w:rFonts w:eastAsia="SimSun"/>
                <w:lang w:val="fr-FR" w:eastAsia="zh-CN"/>
              </w:rPr>
            </w:pPr>
            <w:r w:rsidRPr="00D84F60">
              <w:rPr>
                <w:rFonts w:eastAsia="SimSun"/>
                <w:lang w:val="fr-FR" w:eastAsia="zh-CN"/>
              </w:rPr>
              <w:t>Wrong function</w:t>
            </w:r>
            <w:r w:rsidR="00C95DCA" w:rsidRPr="00D84F60">
              <w:rPr>
                <w:rFonts w:eastAsia="SimSun"/>
                <w:lang w:val="fr-FR" w:eastAsia="zh-CN"/>
              </w:rPr>
              <w:t xml:space="preserve"> introduced for ON-PLMN.</w:t>
            </w:r>
          </w:p>
          <w:p w14:paraId="1B9EA9F6" w14:textId="20A1CE65" w:rsidR="005B1A44" w:rsidRPr="00D84F60" w:rsidRDefault="0017333F" w:rsidP="007E5179">
            <w:pPr>
              <w:pStyle w:val="CRCoverPage"/>
              <w:spacing w:after="0"/>
              <w:ind w:left="100"/>
              <w:rPr>
                <w:rFonts w:eastAsia="SimSun"/>
                <w:lang w:val="fr-FR" w:eastAsia="zh-CN"/>
              </w:rPr>
            </w:pPr>
            <w:proofErr w:type="spellStart"/>
            <w:r w:rsidRPr="00D84F60">
              <w:rPr>
                <w:rFonts w:eastAsia="SimSun"/>
                <w:lang w:val="fr-FR" w:eastAsia="zh-CN"/>
              </w:rPr>
              <w:t>Inefficent</w:t>
            </w:r>
            <w:proofErr w:type="spellEnd"/>
            <w:r w:rsidRPr="00D84F60">
              <w:rPr>
                <w:rFonts w:eastAsia="SimSun"/>
                <w:lang w:val="fr-FR" w:eastAsia="zh-CN"/>
              </w:rPr>
              <w:t xml:space="preserve"> </w:t>
            </w:r>
            <w:r w:rsidR="00B146B5" w:rsidRPr="00D84F60">
              <w:rPr>
                <w:rFonts w:eastAsia="SimSun"/>
                <w:lang w:val="fr-FR" w:eastAsia="zh-CN"/>
              </w:rPr>
              <w:t xml:space="preserve">and waste of </w:t>
            </w:r>
            <w:proofErr w:type="spellStart"/>
            <w:r w:rsidR="00B146B5" w:rsidRPr="00D84F60">
              <w:rPr>
                <w:rFonts w:eastAsia="SimSun"/>
                <w:lang w:val="fr-FR" w:eastAsia="zh-CN"/>
              </w:rPr>
              <w:t>resouce</w:t>
            </w:r>
            <w:proofErr w:type="spellEnd"/>
            <w:r w:rsidR="00B146B5" w:rsidRPr="00D84F60">
              <w:rPr>
                <w:rFonts w:eastAsia="SimSun"/>
                <w:lang w:val="fr-FR" w:eastAsia="zh-CN"/>
              </w:rPr>
              <w:t xml:space="preserve"> </w:t>
            </w:r>
            <w:r w:rsidRPr="00D84F60">
              <w:rPr>
                <w:rFonts w:eastAsia="SimSun"/>
                <w:lang w:val="fr-FR" w:eastAsia="zh-CN"/>
              </w:rPr>
              <w:t xml:space="preserve">to send UE with </w:t>
            </w:r>
            <w:proofErr w:type="spellStart"/>
            <w:r w:rsidRPr="00D84F60">
              <w:rPr>
                <w:rFonts w:eastAsia="SimSun"/>
                <w:lang w:val="fr-FR" w:eastAsia="zh-CN"/>
              </w:rPr>
              <w:t>unrel</w:t>
            </w:r>
            <w:r w:rsidR="00355E58" w:rsidRPr="00D84F60">
              <w:rPr>
                <w:rFonts w:eastAsia="SimSun"/>
                <w:lang w:val="fr-FR" w:eastAsia="zh-CN"/>
              </w:rPr>
              <w:t>e</w:t>
            </w:r>
            <w:r w:rsidRPr="00D84F60">
              <w:rPr>
                <w:rFonts w:eastAsia="SimSun"/>
                <w:lang w:val="fr-FR" w:eastAsia="zh-CN"/>
              </w:rPr>
              <w:t>v</w:t>
            </w:r>
            <w:r w:rsidR="00355E58" w:rsidRPr="00D84F60">
              <w:rPr>
                <w:rFonts w:eastAsia="SimSun"/>
                <w:lang w:val="fr-FR" w:eastAsia="zh-CN"/>
              </w:rPr>
              <w:t>a</w:t>
            </w:r>
            <w:r w:rsidRPr="00D84F60">
              <w:rPr>
                <w:rFonts w:eastAsia="SimSun"/>
                <w:lang w:val="fr-FR" w:eastAsia="zh-CN"/>
              </w:rPr>
              <w:t>nt</w:t>
            </w:r>
            <w:proofErr w:type="spellEnd"/>
            <w:r w:rsidRPr="00D84F60">
              <w:rPr>
                <w:rFonts w:eastAsia="SimSun"/>
                <w:lang w:val="fr-FR" w:eastAsia="zh-CN"/>
              </w:rPr>
              <w:t xml:space="preserve"> </w:t>
            </w:r>
            <w:r w:rsidR="00B146B5" w:rsidRPr="00D84F60">
              <w:rPr>
                <w:rFonts w:eastAsia="SimSun"/>
                <w:lang w:val="fr-FR" w:eastAsia="zh-CN"/>
              </w:rPr>
              <w:t xml:space="preserve">PVS </w:t>
            </w:r>
            <w:r w:rsidRPr="00D84F60">
              <w:rPr>
                <w:rFonts w:eastAsia="SimSun"/>
                <w:lang w:val="fr-FR" w:eastAsia="zh-CN"/>
              </w:rPr>
              <w:t>information from network</w:t>
            </w:r>
            <w:r w:rsidR="00C351AB" w:rsidRPr="00D84F60">
              <w:rPr>
                <w:rFonts w:eastAsia="SimSun"/>
                <w:lang w:val="fr-FR" w:eastAsia="zh-CN"/>
              </w:rPr>
              <w:t>.</w:t>
            </w:r>
          </w:p>
          <w:p w14:paraId="6336B298" w14:textId="5F4E81EB" w:rsidR="005B1A44" w:rsidRPr="00D84F60" w:rsidRDefault="00E73108" w:rsidP="007E5179">
            <w:pPr>
              <w:pStyle w:val="CRCoverPage"/>
              <w:spacing w:after="0"/>
              <w:ind w:left="100"/>
              <w:rPr>
                <w:rFonts w:eastAsia="SimSun"/>
                <w:lang w:val="fr-FR" w:eastAsia="zh-CN"/>
              </w:rPr>
            </w:pPr>
            <w:r w:rsidRPr="00D84F60">
              <w:rPr>
                <w:rFonts w:eastAsia="SimSun"/>
                <w:lang w:val="fr-FR" w:eastAsia="zh-CN"/>
              </w:rPr>
              <w:t xml:space="preserve">Function is missing when UE perform normal registration in SNPN to perform remote provisioning of SO-SNPN </w:t>
            </w:r>
            <w:proofErr w:type="spellStart"/>
            <w:r w:rsidRPr="00D84F60">
              <w:rPr>
                <w:rFonts w:eastAsia="SimSun"/>
                <w:lang w:val="fr-FR" w:eastAsia="zh-CN"/>
              </w:rPr>
              <w:t>creden</w:t>
            </w:r>
            <w:r w:rsidR="00907385" w:rsidRPr="00D84F60">
              <w:rPr>
                <w:rFonts w:eastAsia="SimSun"/>
                <w:lang w:val="fr-FR" w:eastAsia="zh-CN"/>
              </w:rPr>
              <w:t>etials</w:t>
            </w:r>
            <w:proofErr w:type="spellEnd"/>
            <w:r w:rsidR="00907385" w:rsidRPr="00D84F60">
              <w:rPr>
                <w:rFonts w:eastAsia="SimSun"/>
                <w:lang w:val="fr-FR" w:eastAsia="zh-CN"/>
              </w:rPr>
              <w:t>.</w:t>
            </w:r>
          </w:p>
          <w:p w14:paraId="5C4BEB44" w14:textId="31F417B4" w:rsidR="00C36780" w:rsidRPr="00D84F60" w:rsidRDefault="00C36780" w:rsidP="007E5179">
            <w:pPr>
              <w:pStyle w:val="CRCoverPage"/>
              <w:spacing w:after="0"/>
              <w:ind w:left="100"/>
              <w:rPr>
                <w:rFonts w:eastAsia="SimSun"/>
                <w:lang w:val="fr-FR" w:eastAsia="zh-CN"/>
              </w:rPr>
            </w:pPr>
            <w:del w:id="14" w:author="Huawei-ZQHr03" w:date="2022-02-15T15:33:00Z">
              <w:r w:rsidRPr="00D84F60" w:rsidDel="00274751">
                <w:rPr>
                  <w:rFonts w:eastAsia="SimSun"/>
                  <w:lang w:val="fr-FR" w:eastAsia="zh-CN"/>
                </w:rPr>
                <w:delText xml:space="preserve">The specification includes </w:delText>
              </w:r>
              <w:r w:rsidR="00F63A87" w:rsidRPr="00D84F60" w:rsidDel="00274751">
                <w:rPr>
                  <w:rFonts w:eastAsia="SimSun"/>
                  <w:lang w:val="fr-FR" w:eastAsia="zh-CN"/>
                </w:rPr>
                <w:delText xml:space="preserve">superfluous </w:delText>
              </w:r>
              <w:r w:rsidRPr="00D84F60" w:rsidDel="00274751">
                <w:rPr>
                  <w:rFonts w:eastAsia="SimSun"/>
                  <w:lang w:val="fr-FR" w:eastAsia="zh-CN"/>
                </w:rPr>
                <w:delText>option to configure multiple FQDNs for PVS</w:delText>
              </w:r>
              <w:r w:rsidR="00F63A87" w:rsidRPr="00D84F60" w:rsidDel="00274751">
                <w:rPr>
                  <w:rFonts w:eastAsia="SimSun"/>
                  <w:lang w:val="fr-FR" w:eastAsia="zh-CN"/>
                </w:rPr>
                <w:delText>.</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A3882" w:rsidR="001E41F3" w:rsidRDefault="007E03AC" w:rsidP="00274751">
            <w:pPr>
              <w:pStyle w:val="CRCoverPage"/>
              <w:spacing w:after="0"/>
              <w:ind w:left="100"/>
              <w:rPr>
                <w:noProof/>
              </w:rPr>
            </w:pPr>
            <w:r w:rsidRPr="007E03AC">
              <w:rPr>
                <w:noProof/>
              </w:rPr>
              <w:t>3.1, 5.30.2.10.1, 5.30.2.10.2.1, 5.30.2.10.2.5, 5.30.2.10.4.3, 5.30.2.10.4.4, 5.39.1, 5.39.2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229128E7" w14:textId="77777777" w:rsidR="00DE7D86" w:rsidRPr="00DA3BBC" w:rsidRDefault="00DE7D86" w:rsidP="00DE7D86">
      <w:pPr>
        <w:pStyle w:val="Titre2"/>
      </w:pPr>
      <w:bookmarkStart w:id="15" w:name="_Toc20149626"/>
      <w:bookmarkStart w:id="16" w:name="_Toc27846417"/>
      <w:bookmarkStart w:id="17" w:name="_Toc36187541"/>
      <w:bookmarkStart w:id="18" w:name="_Toc45183445"/>
      <w:bookmarkStart w:id="19" w:name="_Toc47342287"/>
      <w:bookmarkStart w:id="20" w:name="_Toc51768985"/>
      <w:bookmarkStart w:id="21" w:name="_Toc91148052"/>
      <w:r w:rsidRPr="00DA3BBC">
        <w:t>3.1</w:t>
      </w:r>
      <w:r w:rsidRPr="00DA3BBC">
        <w:tab/>
        <w:t>Definitions</w:t>
      </w:r>
      <w:bookmarkEnd w:id="15"/>
      <w:bookmarkEnd w:id="16"/>
      <w:bookmarkEnd w:id="17"/>
      <w:bookmarkEnd w:id="18"/>
      <w:bookmarkEnd w:id="19"/>
      <w:bookmarkEnd w:id="20"/>
      <w:bookmarkEnd w:id="21"/>
    </w:p>
    <w:p w14:paraId="35DAE8D4" w14:textId="77777777" w:rsidR="00DE7D86" w:rsidRPr="00DA3BBC" w:rsidRDefault="00DE7D86" w:rsidP="00DE7D86">
      <w:r w:rsidRPr="00DA3BBC">
        <w:t>For the purposes of the present document, the terms and definitions given in TR 21.905 [1] and the following apply. A term defined in the present document takes precedence over the definition of the same term, if any, in TR 21.905 [1].</w:t>
      </w:r>
    </w:p>
    <w:p w14:paraId="2A22EEB9" w14:textId="77777777" w:rsidR="00DE7D86" w:rsidRPr="00DA3BBC" w:rsidRDefault="00DE7D86" w:rsidP="00DE7D86">
      <w:pPr>
        <w:keepLines/>
      </w:pPr>
      <w:r w:rsidRPr="00DA3BBC">
        <w:rPr>
          <w:b/>
        </w:rPr>
        <w:t>5G VN Group:</w:t>
      </w:r>
      <w:r w:rsidRPr="00DA3BBC">
        <w:t xml:space="preserve"> A set of UEs using private communication for 5G LAN-type service.</w:t>
      </w:r>
    </w:p>
    <w:p w14:paraId="192D03A7" w14:textId="77777777" w:rsidR="00DE7D86" w:rsidRPr="00DA3BBC" w:rsidRDefault="00DE7D86" w:rsidP="00DE7D86">
      <w:pPr>
        <w:keepLines/>
      </w:pPr>
      <w:r w:rsidRPr="00DA3BBC">
        <w:rPr>
          <w:b/>
          <w:noProof/>
        </w:rPr>
        <w:t xml:space="preserve">5G Access Network: </w:t>
      </w:r>
      <w:r w:rsidRPr="00DA3BBC">
        <w:t>An access network comprising a NG-RAN and/or non-3GPP AN connecting to a 5G Core Network.</w:t>
      </w:r>
    </w:p>
    <w:p w14:paraId="6EF1EC57" w14:textId="77777777" w:rsidR="00DE7D86" w:rsidRPr="00DA3BBC" w:rsidRDefault="00DE7D86" w:rsidP="00DE7D86">
      <w:pPr>
        <w:keepLines/>
      </w:pPr>
      <w:r w:rsidRPr="00DA3BBC">
        <w:rPr>
          <w:b/>
          <w:noProof/>
        </w:rPr>
        <w:t xml:space="preserve">5G Core Network: </w:t>
      </w:r>
      <w:r w:rsidRPr="00DA3BBC">
        <w:t>The core network specified in the present document. It connects to a 5G Access Network.</w:t>
      </w:r>
    </w:p>
    <w:p w14:paraId="5204BB2B" w14:textId="77777777" w:rsidR="00DE7D86" w:rsidRPr="00DA3BBC" w:rsidRDefault="00DE7D86" w:rsidP="00DE7D86">
      <w:r w:rsidRPr="00DA3BBC">
        <w:rPr>
          <w:b/>
        </w:rPr>
        <w:t>5G LAN-Type Service:</w:t>
      </w:r>
      <w:r w:rsidRPr="00DA3BBC">
        <w:t xml:space="preserve"> A service over the 5G system offering private communication using IP and/or non-IP type communications.</w:t>
      </w:r>
    </w:p>
    <w:p w14:paraId="1A8D3A50" w14:textId="77777777" w:rsidR="00DE7D86" w:rsidRPr="00DA3BBC" w:rsidRDefault="00DE7D86" w:rsidP="00DE7D86">
      <w:r w:rsidRPr="00DA3BBC">
        <w:rPr>
          <w:b/>
        </w:rPr>
        <w:t>5G LAN-Virtual Network:</w:t>
      </w:r>
      <w:r w:rsidRPr="00DA3BBC">
        <w:t xml:space="preserve"> A virtual network over the 5G system capable of supporting 5G LAN-type service.</w:t>
      </w:r>
    </w:p>
    <w:p w14:paraId="3702D2CC" w14:textId="77777777" w:rsidR="00DE7D86" w:rsidRPr="00DA3BBC" w:rsidRDefault="00DE7D86" w:rsidP="00DE7D86">
      <w:r w:rsidRPr="00DA3BBC">
        <w:rPr>
          <w:b/>
        </w:rPr>
        <w:t xml:space="preserve">5G QoS Flow or QoS Flow: </w:t>
      </w:r>
      <w:r w:rsidRPr="00DA3BBC">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025DBDBF" w14:textId="77777777" w:rsidR="00DE7D86" w:rsidRPr="00DA3BBC" w:rsidRDefault="00DE7D86" w:rsidP="00DE7D86">
      <w:r w:rsidRPr="00DA3BBC">
        <w:rPr>
          <w:b/>
        </w:rPr>
        <w:t>5G QoS Identifier:</w:t>
      </w:r>
      <w:r w:rsidRPr="00DA3BBC">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144EF7F" w14:textId="77777777" w:rsidR="00DE7D86" w:rsidRPr="00DA3BBC" w:rsidRDefault="00DE7D86" w:rsidP="00DE7D86">
      <w:pPr>
        <w:keepLines/>
        <w:rPr>
          <w:lang w:eastAsia="zh-CN"/>
        </w:rPr>
      </w:pPr>
      <w:r w:rsidRPr="00DA3BBC">
        <w:rPr>
          <w:b/>
          <w:noProof/>
        </w:rPr>
        <w:t>5G</w:t>
      </w:r>
      <w:r w:rsidRPr="00DA3BBC">
        <w:rPr>
          <w:b/>
        </w:rPr>
        <w:t xml:space="preserve"> System: </w:t>
      </w:r>
      <w:r w:rsidRPr="00DA3BBC">
        <w:t>3GPP system consisting of 5G Access Network (AN),</w:t>
      </w:r>
      <w:r w:rsidRPr="00DA3BBC">
        <w:rPr>
          <w:lang w:eastAsia="zh-CN"/>
        </w:rPr>
        <w:t xml:space="preserve"> </w:t>
      </w:r>
      <w:r w:rsidRPr="00DA3BBC">
        <w:rPr>
          <w:noProof/>
        </w:rPr>
        <w:t>5G</w:t>
      </w:r>
      <w:r w:rsidRPr="00DA3BBC">
        <w:t xml:space="preserve"> Core Network and UE.</w:t>
      </w:r>
    </w:p>
    <w:p w14:paraId="2CA4D44D" w14:textId="77777777" w:rsidR="00DE7D86" w:rsidRPr="00DA3BBC" w:rsidRDefault="00DE7D86" w:rsidP="00DE7D86">
      <w:pPr>
        <w:keepLines/>
      </w:pPr>
      <w:r w:rsidRPr="00DA3BBC">
        <w:rPr>
          <w:b/>
        </w:rPr>
        <w:t>5G-BRG:</w:t>
      </w:r>
      <w:r w:rsidRPr="00DA3BBC">
        <w:t xml:space="preserve"> The 5G-BRG is a 5G-RG defined in BBF.</w:t>
      </w:r>
    </w:p>
    <w:p w14:paraId="4A714D70" w14:textId="77777777" w:rsidR="00DE7D86" w:rsidRPr="00DA3BBC" w:rsidRDefault="00DE7D86" w:rsidP="00DE7D86">
      <w:pPr>
        <w:keepLines/>
      </w:pPr>
      <w:r w:rsidRPr="00DA3BBC">
        <w:rPr>
          <w:b/>
        </w:rPr>
        <w:t>5G-CRG:</w:t>
      </w:r>
      <w:r w:rsidRPr="00DA3BBC">
        <w:t xml:space="preserve"> The 5G-CRG is a 5G-RG specified in DOCSIS MULPI [89].</w:t>
      </w:r>
    </w:p>
    <w:p w14:paraId="77B495C1" w14:textId="77777777" w:rsidR="00DE7D86" w:rsidRPr="00DA3BBC" w:rsidRDefault="00DE7D86" w:rsidP="00DE7D86">
      <w:pPr>
        <w:keepLines/>
      </w:pPr>
      <w:r w:rsidRPr="00DA3BBC">
        <w:rPr>
          <w:b/>
        </w:rPr>
        <w:t>5G-RG:</w:t>
      </w:r>
      <w:r w:rsidRPr="00DA3BBC">
        <w:t xml:space="preserve"> A 5G-RG is </w:t>
      </w:r>
      <w:proofErr w:type="gramStart"/>
      <w:r w:rsidRPr="00DA3BBC">
        <w:t>a</w:t>
      </w:r>
      <w:proofErr w:type="gramEnd"/>
      <w:r w:rsidRPr="00DA3BBC">
        <w:t xml:space="preserve"> RG capable of connecting to 5GC playing the role of a UE with regard to the 5G core. It supports secure element and exchanges N1 signalling with 5GC. The 5G-RG can be either a 5G-BRG or 5G-CRG.</w:t>
      </w:r>
    </w:p>
    <w:p w14:paraId="65E205AC" w14:textId="77777777" w:rsidR="00DE7D86" w:rsidRPr="00DA3BBC" w:rsidRDefault="00DE7D86" w:rsidP="00DE7D86">
      <w:pPr>
        <w:keepLines/>
      </w:pPr>
      <w:r w:rsidRPr="00DA3BBC">
        <w:rPr>
          <w:b/>
        </w:rPr>
        <w:t>Access Traffic Steering:</w:t>
      </w:r>
      <w:r w:rsidRPr="00DA3BBC">
        <w:t xml:space="preserve"> The procedure that selects an access network for a new data flow and transfers the traffic of this data flow over the selected access network. Access traffic steering is applicable between one 3GPP access and one non-3GPP access.</w:t>
      </w:r>
    </w:p>
    <w:p w14:paraId="2B007B5E" w14:textId="77777777" w:rsidR="00DE7D86" w:rsidRPr="00DA3BBC" w:rsidRDefault="00DE7D86" w:rsidP="00DE7D86">
      <w:pPr>
        <w:keepLines/>
      </w:pPr>
      <w:r w:rsidRPr="00DA3BBC">
        <w:rPr>
          <w:b/>
        </w:rPr>
        <w:t>Access Traffic Switching:</w:t>
      </w:r>
      <w:r w:rsidRPr="00DA3BBC">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C897D7E" w14:textId="77777777" w:rsidR="00DE7D86" w:rsidRPr="00DA3BBC" w:rsidRDefault="00DE7D86" w:rsidP="00DE7D86">
      <w:pPr>
        <w:keepLines/>
      </w:pPr>
      <w:r w:rsidRPr="00DA3BBC">
        <w:rPr>
          <w:b/>
        </w:rPr>
        <w:t>Access Traffic Splitting:</w:t>
      </w:r>
      <w:r w:rsidRPr="00DA3BBC">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1A03B64" w14:textId="77777777" w:rsidR="00DE7D86" w:rsidRPr="00DA3BBC" w:rsidRDefault="00DE7D86" w:rsidP="00DE7D86">
      <w:pPr>
        <w:keepLines/>
      </w:pPr>
      <w:r w:rsidRPr="00DA3BBC">
        <w:rPr>
          <w:b/>
        </w:rPr>
        <w:t>Allowed NSSAI</w:t>
      </w:r>
      <w:r w:rsidRPr="00DA3BBC">
        <w:rPr>
          <w:iCs/>
        </w:rPr>
        <w:t xml:space="preserve">: Indicating the S-NSSAIs values the UE could use in the Serving PLMN in the current Registration </w:t>
      </w:r>
      <w:r w:rsidRPr="00DA3BBC">
        <w:t>Area.</w:t>
      </w:r>
    </w:p>
    <w:p w14:paraId="0B134565" w14:textId="77777777" w:rsidR="00DE7D86" w:rsidRPr="00DA3BBC" w:rsidRDefault="00DE7D86" w:rsidP="00DE7D86">
      <w:pPr>
        <w:keepLines/>
      </w:pPr>
      <w:r w:rsidRPr="00DA3BBC">
        <w:rPr>
          <w:b/>
        </w:rPr>
        <w:t>Allowed Area:</w:t>
      </w:r>
      <w:r w:rsidRPr="00DA3BBC">
        <w:t xml:space="preserve"> Area where the UE </w:t>
      </w:r>
      <w:proofErr w:type="gramStart"/>
      <w:r w:rsidRPr="00DA3BBC">
        <w:t>is allowed to</w:t>
      </w:r>
      <w:proofErr w:type="gramEnd"/>
      <w:r w:rsidRPr="00DA3BBC">
        <w:t xml:space="preserve"> initiate communication as specified in clause 5.3.2.3.</w:t>
      </w:r>
    </w:p>
    <w:p w14:paraId="7D59F3E7" w14:textId="77777777" w:rsidR="00DE7D86" w:rsidRPr="00DA3BBC" w:rsidRDefault="00DE7D86" w:rsidP="00DE7D86">
      <w:pPr>
        <w:keepLines/>
      </w:pPr>
      <w:r w:rsidRPr="00DA3BBC">
        <w:rPr>
          <w:b/>
        </w:rPr>
        <w:t>AMF Region:</w:t>
      </w:r>
      <w:r w:rsidRPr="00DA3BBC">
        <w:t xml:space="preserve"> An AMF Region consists of one or multiple AMF Sets.</w:t>
      </w:r>
    </w:p>
    <w:p w14:paraId="7EEED84E" w14:textId="77777777" w:rsidR="00DE7D86" w:rsidRPr="00DA3BBC" w:rsidRDefault="00DE7D86" w:rsidP="00DE7D86">
      <w:pPr>
        <w:keepLines/>
        <w:rPr>
          <w:rFonts w:eastAsia="DengXian"/>
        </w:rPr>
      </w:pPr>
      <w:r w:rsidRPr="00DA3BBC">
        <w:rPr>
          <w:b/>
        </w:rPr>
        <w:t>AMF Set:</w:t>
      </w:r>
      <w:r w:rsidRPr="00DA3BBC">
        <w:t xml:space="preserve"> </w:t>
      </w:r>
      <w:r w:rsidRPr="00DA3BBC">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DA3BBC">
        <w:rPr>
          <w:rFonts w:eastAsia="DengXian"/>
        </w:rPr>
        <w:t>. The AMF instances in the same AMF Set may be geographically distributed but have access to the same context data.</w:t>
      </w:r>
    </w:p>
    <w:p w14:paraId="2BED1E0D" w14:textId="77777777" w:rsidR="00DE7D86" w:rsidRPr="00DA3BBC" w:rsidRDefault="00DE7D86" w:rsidP="00DE7D86">
      <w:r w:rsidRPr="00DA3BBC">
        <w:rPr>
          <w:b/>
        </w:rPr>
        <w:t>Application Identifier:</w:t>
      </w:r>
      <w:r w:rsidRPr="00DA3BBC">
        <w:t xml:space="preserve"> An identifier that can be mapped to a specific application traffic detection rule.</w:t>
      </w:r>
    </w:p>
    <w:p w14:paraId="42A699FC" w14:textId="77777777" w:rsidR="00DE7D86" w:rsidRPr="00DA3BBC" w:rsidRDefault="00DE7D86" w:rsidP="00DE7D86">
      <w:r w:rsidRPr="00DA3BBC">
        <w:rPr>
          <w:b/>
        </w:rPr>
        <w:lastRenderedPageBreak/>
        <w:t>AUSF Group ID:</w:t>
      </w:r>
      <w:r w:rsidRPr="00DA3BBC">
        <w:t xml:space="preserve"> This refers to one or more AUSF instances managing a specific set of SUPIs. An AUSF Group consists of one or multiple AUSF Sets.</w:t>
      </w:r>
    </w:p>
    <w:p w14:paraId="0C6E3A68" w14:textId="77777777" w:rsidR="00DE7D86" w:rsidRPr="00DA3BBC" w:rsidRDefault="00DE7D86" w:rsidP="00DE7D86">
      <w:r w:rsidRPr="00DA3BBC">
        <w:rPr>
          <w:b/>
          <w:bCs/>
        </w:rPr>
        <w:t>Binding Indication:</w:t>
      </w:r>
      <w:r w:rsidRPr="00DA3BB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DA3BBC">
        <w:t>produces</w:t>
      </w:r>
      <w:proofErr w:type="spellEnd"/>
      <w:r w:rsidRPr="00DA3BBC">
        <w:t xml:space="preserve"> for the same data context may be performed. See clause 6.3.1.0.</w:t>
      </w:r>
    </w:p>
    <w:p w14:paraId="7BC363CC" w14:textId="77777777" w:rsidR="00DE7D86" w:rsidRPr="00DA3BBC" w:rsidRDefault="00DE7D86" w:rsidP="00DE7D86">
      <w:pPr>
        <w:keepLines/>
      </w:pPr>
      <w:r w:rsidRPr="00DA3BBC">
        <w:rPr>
          <w:b/>
          <w:bCs/>
        </w:rPr>
        <w:t>BSF Group ID:</w:t>
      </w:r>
      <w:r w:rsidRPr="00DA3BBC">
        <w:t xml:space="preserve"> This refers to one or more BSF instances managing a specific set of SUPIs or GPSIs. A BSF Group consists of one or multiple BSF Sets.</w:t>
      </w:r>
    </w:p>
    <w:p w14:paraId="11D875E9" w14:textId="77777777" w:rsidR="00DE7D86" w:rsidRPr="00DA3BBC" w:rsidRDefault="00DE7D86" w:rsidP="00DE7D86">
      <w:pPr>
        <w:keepLines/>
      </w:pPr>
      <w:r w:rsidRPr="00DA3BBC">
        <w:rPr>
          <w:b/>
        </w:rPr>
        <w:t xml:space="preserve">Configured NSSAI: </w:t>
      </w:r>
      <w:r w:rsidRPr="00DA3BBC">
        <w:t>NSSAI provisioned in the UE applicable to one or more PLMNs.</w:t>
      </w:r>
    </w:p>
    <w:p w14:paraId="3830153B" w14:textId="77777777" w:rsidR="00DE7D86" w:rsidRPr="00DA3BBC" w:rsidRDefault="00DE7D86" w:rsidP="00DE7D86">
      <w:r w:rsidRPr="00DA3BBC">
        <w:rPr>
          <w:b/>
          <w:bCs/>
        </w:rPr>
        <w:t xml:space="preserve">CHF Group ID: </w:t>
      </w:r>
      <w:r w:rsidRPr="00DA3BBC">
        <w:t>This refers to one or more CHF instances managing a specific set of SUPIs.</w:t>
      </w:r>
    </w:p>
    <w:p w14:paraId="27AB4B02" w14:textId="77777777" w:rsidR="00DE7D86" w:rsidRPr="00DA3BBC" w:rsidRDefault="00DE7D86" w:rsidP="00DE7D86">
      <w:pPr>
        <w:keepLines/>
      </w:pPr>
      <w:r w:rsidRPr="00DA3BBC">
        <w:rPr>
          <w:b/>
          <w:bCs/>
        </w:rPr>
        <w:t>Credentials Holder:</w:t>
      </w:r>
      <w:r w:rsidRPr="00DA3BBC">
        <w:t xml:space="preserve"> Entity which authenticates and authorizes access to an SNPN separate from the Credentials Holder.</w:t>
      </w:r>
    </w:p>
    <w:p w14:paraId="716945A5" w14:textId="77777777" w:rsidR="00DE7D86" w:rsidRPr="00DA3BBC" w:rsidRDefault="00DE7D86" w:rsidP="00DE7D86">
      <w:pPr>
        <w:keepLines/>
      </w:pPr>
      <w:r w:rsidRPr="00DA3BBC">
        <w:rPr>
          <w:b/>
          <w:bCs/>
        </w:rPr>
        <w:t>Default UE credentials:</w:t>
      </w:r>
      <w:r w:rsidRPr="00DA3BBC">
        <w:t xml:space="preserve"> Information configured in the UE to make the UE uniquely identifiable and verifiably secure to perform UE onboarding.</w:t>
      </w:r>
    </w:p>
    <w:p w14:paraId="6EA1B470" w14:textId="77777777" w:rsidR="00DE7D86" w:rsidRPr="00DA3BBC" w:rsidRDefault="00DE7D86" w:rsidP="00DE7D86">
      <w:pPr>
        <w:keepLines/>
      </w:pPr>
      <w:r w:rsidRPr="00DA3BBC">
        <w:rPr>
          <w:b/>
          <w:bCs/>
        </w:rPr>
        <w:t>Default Credentials Server (DCS):</w:t>
      </w:r>
      <w:r w:rsidRPr="00DA3BBC">
        <w:t xml:space="preserve"> An entity that can perform authentication based on the Default UE credentials or provide means for another entity to perform authentication based on the Default UE credentials.</w:t>
      </w:r>
    </w:p>
    <w:p w14:paraId="4C94234C" w14:textId="77777777" w:rsidR="00DE7D86" w:rsidRPr="00DA3BBC" w:rsidRDefault="00DE7D86" w:rsidP="00DE7D86">
      <w:pPr>
        <w:keepLines/>
      </w:pPr>
      <w:r w:rsidRPr="00DA3BBC">
        <w:rPr>
          <w:b/>
        </w:rPr>
        <w:t>Delegated Discovery:</w:t>
      </w:r>
      <w:r w:rsidRPr="00DA3BBC">
        <w:t xml:space="preserve"> This refers to delegating the discovery and associated selection of NF instances or NF service instances to an SCP.</w:t>
      </w:r>
    </w:p>
    <w:p w14:paraId="6A1B0920" w14:textId="77777777" w:rsidR="00DE7D86" w:rsidRPr="00DA3BBC" w:rsidRDefault="00DE7D86" w:rsidP="00DE7D86">
      <w:pPr>
        <w:keepLines/>
      </w:pPr>
      <w:r w:rsidRPr="00DA3BBC">
        <w:rPr>
          <w:b/>
        </w:rPr>
        <w:t>Direct Communication:</w:t>
      </w:r>
      <w:r w:rsidRPr="00DA3BBC">
        <w:t xml:space="preserve"> This refers to the communication between NFs or NF services without using an SCP.</w:t>
      </w:r>
    </w:p>
    <w:p w14:paraId="2A3A0DC2" w14:textId="77777777" w:rsidR="00DE7D86" w:rsidRPr="00DA3BBC" w:rsidRDefault="00DE7D86" w:rsidP="00DE7D86">
      <w:pPr>
        <w:keepLines/>
      </w:pPr>
      <w:r w:rsidRPr="00DA3BBC">
        <w:rPr>
          <w:b/>
          <w:bCs/>
        </w:rPr>
        <w:t>Disaster Condition:</w:t>
      </w:r>
      <w:r w:rsidRPr="00DA3BBC">
        <w:t xml:space="preserve"> See definition in TS 22.261 [2].</w:t>
      </w:r>
    </w:p>
    <w:p w14:paraId="102E8BFE" w14:textId="77777777" w:rsidR="00DE7D86" w:rsidRPr="00DA3BBC" w:rsidRDefault="00DE7D86" w:rsidP="00DE7D86">
      <w:pPr>
        <w:keepLines/>
      </w:pPr>
      <w:r w:rsidRPr="00DA3BBC">
        <w:rPr>
          <w:b/>
          <w:bCs/>
        </w:rPr>
        <w:t>Disaster Inbound Roamer:</w:t>
      </w:r>
      <w:r w:rsidRPr="00DA3BBC">
        <w:t xml:space="preserve"> See definition in TS 22.261 [2].</w:t>
      </w:r>
    </w:p>
    <w:p w14:paraId="64BD51CF" w14:textId="77777777" w:rsidR="00DE7D86" w:rsidRPr="00DA3BBC" w:rsidRDefault="00DE7D86" w:rsidP="00DE7D86">
      <w:pPr>
        <w:keepLines/>
      </w:pPr>
      <w:r w:rsidRPr="00DA3BBC">
        <w:rPr>
          <w:b/>
          <w:bCs/>
        </w:rPr>
        <w:t>Disaster Roaming:</w:t>
      </w:r>
      <w:r w:rsidRPr="00DA3BBC">
        <w:t xml:space="preserve"> See definition in TS 22.261 [2].</w:t>
      </w:r>
    </w:p>
    <w:p w14:paraId="4DF8576D" w14:textId="77777777" w:rsidR="00DE7D86" w:rsidRPr="00DA3BBC" w:rsidRDefault="00DE7D86" w:rsidP="00DE7D86">
      <w:pPr>
        <w:keepLines/>
      </w:pPr>
      <w:r w:rsidRPr="00DA3BBC">
        <w:rPr>
          <w:b/>
        </w:rPr>
        <w:t>DN Access Identifier (DNAI):</w:t>
      </w:r>
      <w:r w:rsidRPr="00DA3BBC">
        <w:t xml:space="preserve"> Identifier of a user plane access to one or more DN(s) where applications are deployed.</w:t>
      </w:r>
    </w:p>
    <w:p w14:paraId="4B3ED9A6" w14:textId="77777777" w:rsidR="00DE7D86" w:rsidRPr="00DA3BBC" w:rsidRDefault="00DE7D86" w:rsidP="00DE7D86">
      <w:r w:rsidRPr="00DA3BBC">
        <w:rPr>
          <w:b/>
        </w:rPr>
        <w:t xml:space="preserve">Emergency Registered: </w:t>
      </w:r>
      <w:r w:rsidRPr="00DA3BBC">
        <w:t>A UE is considered Emergency Registered over an Access Type in a PLMN when registered for emergency services only over this Access Type in this PLMN.</w:t>
      </w:r>
    </w:p>
    <w:p w14:paraId="4530821B" w14:textId="77777777" w:rsidR="00DE7D86" w:rsidRPr="00DA3BBC" w:rsidRDefault="00DE7D86" w:rsidP="00DE7D86">
      <w:r w:rsidRPr="00DA3BBC">
        <w:rPr>
          <w:b/>
        </w:rPr>
        <w:t>Endpoint Address:</w:t>
      </w:r>
      <w:r w:rsidRPr="00DA3BBC">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0FC269D" w14:textId="77777777" w:rsidR="00DE7D86" w:rsidRPr="00DA3BBC" w:rsidRDefault="00DE7D86" w:rsidP="00DE7D86">
      <w:proofErr w:type="spellStart"/>
      <w:r w:rsidRPr="00DA3BBC">
        <w:rPr>
          <w:b/>
        </w:rPr>
        <w:t>En-gNB</w:t>
      </w:r>
      <w:proofErr w:type="spellEnd"/>
      <w:r w:rsidRPr="00DA3BBC">
        <w:rPr>
          <w:b/>
        </w:rPr>
        <w:t>:</w:t>
      </w:r>
      <w:r w:rsidRPr="00DA3BBC">
        <w:t xml:space="preserve"> as defined in TS 37.340 [31].</w:t>
      </w:r>
    </w:p>
    <w:p w14:paraId="146248F4" w14:textId="77777777" w:rsidR="00DE7D86" w:rsidRPr="00DA3BBC" w:rsidRDefault="00DE7D86" w:rsidP="00DE7D86">
      <w:pPr>
        <w:keepLines/>
      </w:pPr>
      <w:r w:rsidRPr="00DA3BBC">
        <w:rPr>
          <w:b/>
        </w:rPr>
        <w:t xml:space="preserve">Expected UE Behaviour: </w:t>
      </w:r>
      <w:r w:rsidRPr="00DA3BBC">
        <w:t>Set of parameters provisioned by an external party to 5G network functions on the foreseen or expected UE behaviour, see clause 5.20.</w:t>
      </w:r>
    </w:p>
    <w:p w14:paraId="19956C1E" w14:textId="77777777" w:rsidR="00DE7D86" w:rsidRPr="00DA3BBC" w:rsidRDefault="00DE7D86" w:rsidP="00DE7D86">
      <w:pPr>
        <w:keepLines/>
      </w:pPr>
      <w:r w:rsidRPr="00DA3BBC">
        <w:rPr>
          <w:b/>
        </w:rPr>
        <w:t>Fixed Network Residential Gateway:</w:t>
      </w:r>
      <w:r w:rsidRPr="00DA3BBC">
        <w:t xml:space="preserve"> A Fixed Network RG (FN-RG) is </w:t>
      </w:r>
      <w:proofErr w:type="gramStart"/>
      <w:r w:rsidRPr="00DA3BBC">
        <w:t>a</w:t>
      </w:r>
      <w:proofErr w:type="gramEnd"/>
      <w:r w:rsidRPr="00DA3BBC">
        <w:t xml:space="preserve"> RG that it does not support N1 signalling and it is not 5GC capable.</w:t>
      </w:r>
    </w:p>
    <w:p w14:paraId="14618C93" w14:textId="77777777" w:rsidR="00DE7D86" w:rsidRPr="00DA3BBC" w:rsidRDefault="00DE7D86" w:rsidP="00DE7D86">
      <w:pPr>
        <w:keepLines/>
      </w:pPr>
      <w:r w:rsidRPr="00DA3BBC">
        <w:rPr>
          <w:b/>
        </w:rPr>
        <w:t>Fixed Network Broadband Residential Gateway:</w:t>
      </w:r>
      <w:r w:rsidRPr="00DA3BBC">
        <w:t xml:space="preserve"> A Fixed Network RG (FN-BRG) is a FN-RG specified in BBF TR</w:t>
      </w:r>
      <w:r w:rsidRPr="00DA3BBC">
        <w:noBreakHyphen/>
        <w:t>124 [90].</w:t>
      </w:r>
    </w:p>
    <w:p w14:paraId="7D5A966D" w14:textId="77777777" w:rsidR="00DE7D86" w:rsidRPr="00DA3BBC" w:rsidRDefault="00DE7D86" w:rsidP="00DE7D86">
      <w:pPr>
        <w:keepLines/>
      </w:pPr>
      <w:r w:rsidRPr="00DA3BBC">
        <w:rPr>
          <w:b/>
        </w:rPr>
        <w:t>Fixed Network Cable Residential Gateway:</w:t>
      </w:r>
      <w:r w:rsidRPr="00DA3BBC">
        <w:t xml:space="preserve"> A Fixed Network Cable RG (FN-CRG) is a FN-RG with cable modem specified in DOCSIS MULPI [89].</w:t>
      </w:r>
    </w:p>
    <w:p w14:paraId="1749C830" w14:textId="77777777" w:rsidR="00DE7D86" w:rsidRPr="00DA3BBC" w:rsidRDefault="00DE7D86" w:rsidP="00DE7D86">
      <w:pPr>
        <w:keepLines/>
      </w:pPr>
      <w:r w:rsidRPr="00DA3BBC">
        <w:rPr>
          <w:b/>
        </w:rPr>
        <w:t>Forbidden Area:</w:t>
      </w:r>
      <w:r w:rsidRPr="00DA3BBC">
        <w:t xml:space="preserve"> An area where the UE is not allowed to initiate communication as specified in clause 5.3.2.3.</w:t>
      </w:r>
    </w:p>
    <w:p w14:paraId="0491A532" w14:textId="77777777" w:rsidR="00DE7D86" w:rsidRPr="00DA3BBC" w:rsidRDefault="00DE7D86" w:rsidP="00DE7D86">
      <w:pPr>
        <w:keepLines/>
      </w:pPr>
      <w:r w:rsidRPr="00DA3BBC">
        <w:rPr>
          <w:b/>
        </w:rPr>
        <w:t xml:space="preserve">GBR QoS Flow: </w:t>
      </w:r>
      <w:r w:rsidRPr="00DA3BBC">
        <w:t>A QoS Flow using the GBR resource type or the Delay-critical GBR resource type and requiring guaranteed flow bit rate.</w:t>
      </w:r>
    </w:p>
    <w:p w14:paraId="627B14C7" w14:textId="77777777" w:rsidR="00DE7D86" w:rsidRPr="00DA3BBC" w:rsidRDefault="00DE7D86" w:rsidP="00DE7D86">
      <w:pPr>
        <w:keepLines/>
      </w:pPr>
      <w:r w:rsidRPr="00DA3BBC">
        <w:rPr>
          <w:b/>
          <w:bCs/>
        </w:rPr>
        <w:t xml:space="preserve">Home Network Public Key Identifier: </w:t>
      </w:r>
      <w:r w:rsidRPr="00DA3BBC">
        <w:t>An identifier used to indicate which public/private key pair is used for SUPI protection and de-concealment of the SUCI as specified in TS 23.003 [19].</w:t>
      </w:r>
    </w:p>
    <w:p w14:paraId="26D8F72D" w14:textId="77777777" w:rsidR="00DE7D86" w:rsidRPr="00DA3BBC" w:rsidRDefault="00DE7D86" w:rsidP="00DE7D86">
      <w:pPr>
        <w:keepLines/>
      </w:pPr>
      <w:r w:rsidRPr="00DA3BBC">
        <w:rPr>
          <w:b/>
        </w:rPr>
        <w:lastRenderedPageBreak/>
        <w:t>IAB-donor:</w:t>
      </w:r>
      <w:r w:rsidRPr="00DA3BBC">
        <w:t xml:space="preserve"> This is a NG-RAN node that supports Integrated access and backhaul (IAB) feature and provides connection to the core network to IAB-nodes. It supports the CU function of the CU/DU architecture for IAB defined in TS 38.401 [42].</w:t>
      </w:r>
    </w:p>
    <w:p w14:paraId="6C8F4DDD" w14:textId="77777777" w:rsidR="00DE7D86" w:rsidRPr="00DA3BBC" w:rsidRDefault="00DE7D86" w:rsidP="00DE7D86">
      <w:pPr>
        <w:keepLines/>
      </w:pPr>
      <w:r w:rsidRPr="00DA3BBC">
        <w:rPr>
          <w:b/>
        </w:rPr>
        <w:t>IAB-node:</w:t>
      </w:r>
      <w:r w:rsidRPr="00DA3BBC">
        <w:t xml:space="preserve"> A relay node that supports wireless in-band and out-of-band relaying of NR access traffic via NR </w:t>
      </w:r>
      <w:proofErr w:type="spellStart"/>
      <w:r w:rsidRPr="00DA3BBC">
        <w:t>Uu</w:t>
      </w:r>
      <w:proofErr w:type="spellEnd"/>
      <w:r w:rsidRPr="00DA3BBC">
        <w:t xml:space="preserve"> backhaul links. It supports the UE function and the DU function of the CU/DU architecture for IAB defined in TS 38.401 [42].</w:t>
      </w:r>
    </w:p>
    <w:p w14:paraId="50AB134A" w14:textId="77777777" w:rsidR="00DE7D86" w:rsidRPr="00DA3BBC" w:rsidRDefault="00DE7D86" w:rsidP="00DE7D86">
      <w:pPr>
        <w:keepLines/>
      </w:pPr>
      <w:r w:rsidRPr="00DA3BBC">
        <w:rPr>
          <w:b/>
        </w:rPr>
        <w:t>Indirect Communication:</w:t>
      </w:r>
      <w:r w:rsidRPr="00DA3BBC">
        <w:t xml:space="preserve"> This refers to the communication between NFs or NF services via an SCP.</w:t>
      </w:r>
    </w:p>
    <w:p w14:paraId="4E0FEF66" w14:textId="77777777" w:rsidR="00DE7D86" w:rsidRPr="00DA3BBC" w:rsidRDefault="00DE7D86" w:rsidP="00DE7D86">
      <w:pPr>
        <w:keepLines/>
      </w:pPr>
      <w:r w:rsidRPr="00DA3BBC">
        <w:rPr>
          <w:b/>
        </w:rPr>
        <w:t>Initial Registration:</w:t>
      </w:r>
      <w:r w:rsidRPr="00DA3BBC">
        <w:t xml:space="preserve"> UE registration in RM-DEREGISTERED state as specified in clause 5.3.2.</w:t>
      </w:r>
    </w:p>
    <w:p w14:paraId="545FFD03" w14:textId="77777777" w:rsidR="00DE7D86" w:rsidRPr="00DA3BBC" w:rsidRDefault="00DE7D86" w:rsidP="00DE7D86">
      <w:r w:rsidRPr="00DA3BBC">
        <w:rPr>
          <w:b/>
        </w:rPr>
        <w:t>Intermediate SMF (I-SMF):</w:t>
      </w:r>
      <w:r w:rsidRPr="00DA3BBC">
        <w:t xml:space="preserve"> An SMF that is inserted to support a PDU session as the UE is located in an area which cannot be controlled by the original SMF because the UPF(s) belong to a different SMF Service Area.</w:t>
      </w:r>
    </w:p>
    <w:p w14:paraId="017A3795" w14:textId="77777777" w:rsidR="00DE7D86" w:rsidRPr="00DA3BBC" w:rsidRDefault="00DE7D86" w:rsidP="00DE7D86">
      <w:pPr>
        <w:keepLines/>
      </w:pPr>
      <w:r w:rsidRPr="00DA3BBC">
        <w:rPr>
          <w:b/>
        </w:rPr>
        <w:t xml:space="preserve">Local Area Data Network: </w:t>
      </w:r>
      <w:r w:rsidRPr="00DA3BBC">
        <w:t>a DN that is accessible by the UE only in specific locations, that provides connectivity to a specific DNN, and whose availability is provided to the UE.</w:t>
      </w:r>
    </w:p>
    <w:p w14:paraId="48B2FA4A" w14:textId="77777777" w:rsidR="00DE7D86" w:rsidRPr="00DA3BBC" w:rsidRDefault="00DE7D86" w:rsidP="00DE7D86">
      <w:pPr>
        <w:keepLines/>
      </w:pPr>
      <w:r w:rsidRPr="00DA3BBC">
        <w:rPr>
          <w:b/>
        </w:rPr>
        <w:t xml:space="preserve">Local Break Out (LBO): </w:t>
      </w:r>
      <w:r w:rsidRPr="00DA3BBC">
        <w:t xml:space="preserve">Roaming scenario for a PDU Session where the PDU Session Anchor and its controlling SMF </w:t>
      </w:r>
      <w:proofErr w:type="gramStart"/>
      <w:r w:rsidRPr="00DA3BBC">
        <w:t>are located in</w:t>
      </w:r>
      <w:proofErr w:type="gramEnd"/>
      <w:r w:rsidRPr="00DA3BBC">
        <w:t xml:space="preserve"> the serving PLMN (VPLMN).</w:t>
      </w:r>
    </w:p>
    <w:p w14:paraId="1538B457" w14:textId="77777777" w:rsidR="00DE7D86" w:rsidRPr="00DA3BBC" w:rsidRDefault="00DE7D86" w:rsidP="00DE7D86">
      <w:r w:rsidRPr="00DA3BBC">
        <w:rPr>
          <w:b/>
          <w:bCs/>
        </w:rPr>
        <w:t>LTE-M:</w:t>
      </w:r>
      <w:r w:rsidRPr="00DA3BBC">
        <w:t xml:space="preserve"> a 3GPP RAT type Identifier used in the Core Network only, which is a sub-type of E-UTRA RAT type, and defined to identify in the Core Network the E-UTRA when used by a UE indicating Category M.</w:t>
      </w:r>
    </w:p>
    <w:p w14:paraId="3B6B292D" w14:textId="77777777" w:rsidR="00DE7D86" w:rsidRPr="00DA3BBC" w:rsidRDefault="00DE7D86" w:rsidP="00DE7D86">
      <w:pPr>
        <w:keepLines/>
      </w:pPr>
      <w:r w:rsidRPr="00DA3BBC">
        <w:rPr>
          <w:b/>
        </w:rPr>
        <w:t>MA PDU Session:</w:t>
      </w:r>
      <w:r w:rsidRPr="00DA3BBC">
        <w:t xml:space="preserve"> A PDU Session that provides a PDU connectivity service, which can use one access network at a time, or simultaneously one 3GPP access network and one non-3GPP access network.</w:t>
      </w:r>
    </w:p>
    <w:p w14:paraId="19176656" w14:textId="77777777" w:rsidR="00DE7D86" w:rsidRPr="00DA3BBC" w:rsidRDefault="00DE7D86" w:rsidP="00DE7D86">
      <w:pPr>
        <w:keepLines/>
      </w:pPr>
      <w:r w:rsidRPr="00DA3BBC">
        <w:rPr>
          <w:b/>
        </w:rPr>
        <w:t>Mobility Pattern:</w:t>
      </w:r>
      <w:r w:rsidRPr="00DA3BBC">
        <w:t xml:space="preserve"> Network concept of determining within the AMF the UE mobility parameters as specified in clause 5.3.2.4.</w:t>
      </w:r>
    </w:p>
    <w:p w14:paraId="31BDB38E" w14:textId="77777777" w:rsidR="00DE7D86" w:rsidRPr="00DA3BBC" w:rsidRDefault="00DE7D86" w:rsidP="00DE7D86">
      <w:pPr>
        <w:keepLines/>
      </w:pPr>
      <w:r w:rsidRPr="00DA3BBC">
        <w:rPr>
          <w:b/>
        </w:rPr>
        <w:t>Mobility Registration Update:</w:t>
      </w:r>
      <w:r w:rsidRPr="00DA3BBC">
        <w:t xml:space="preserve"> UE re-registration when entering new TA outside the TAI List as specified in clause 5.3.2.</w:t>
      </w:r>
    </w:p>
    <w:p w14:paraId="559E1EE8" w14:textId="77777777" w:rsidR="00DE7D86" w:rsidRPr="00DA3BBC" w:rsidRDefault="00DE7D86" w:rsidP="00DE7D86">
      <w:r w:rsidRPr="00DA3BBC">
        <w:rPr>
          <w:b/>
        </w:rPr>
        <w:t>MPS-subscribed UE:</w:t>
      </w:r>
      <w:r w:rsidRPr="00DA3BBC">
        <w:t xml:space="preserve"> A UE having a USIM with MPS subscription.</w:t>
      </w:r>
    </w:p>
    <w:p w14:paraId="2E149FB2" w14:textId="77777777" w:rsidR="00DE7D86" w:rsidRPr="00DA3BBC" w:rsidRDefault="00DE7D86" w:rsidP="00DE7D86">
      <w:pPr>
        <w:rPr>
          <w:rFonts w:eastAsia="DengXian"/>
        </w:rPr>
      </w:pPr>
      <w:r w:rsidRPr="00DA3BBC">
        <w:rPr>
          <w:rFonts w:eastAsia="DengXian"/>
          <w:b/>
          <w:bCs/>
        </w:rPr>
        <w:t>Multi-USIM UE:</w:t>
      </w:r>
      <w:r w:rsidRPr="00DA3BBC">
        <w:rPr>
          <w:rFonts w:eastAsia="DengXian"/>
        </w:rPr>
        <w:t xml:space="preserve"> A UE with multiple USIMs, capable of maintaining a separate registration state with a PLMN for each USIM at least over 3GPP Access and supporting one or more of the features described in clause 5.38.</w:t>
      </w:r>
    </w:p>
    <w:p w14:paraId="683F3B57" w14:textId="77777777" w:rsidR="00DE7D86" w:rsidRPr="00DA3BBC" w:rsidRDefault="00DE7D86" w:rsidP="00DE7D86">
      <w:pPr>
        <w:rPr>
          <w:rFonts w:eastAsia="DengXian"/>
        </w:rPr>
      </w:pPr>
      <w:r w:rsidRPr="00DA3BBC">
        <w:rPr>
          <w:rFonts w:eastAsia="DengXian"/>
          <w:b/>
        </w:rPr>
        <w:t xml:space="preserve">NB-IoT UE Priority: </w:t>
      </w:r>
      <w:r w:rsidRPr="00DA3BBC">
        <w:rPr>
          <w:rFonts w:eastAsia="DengXian"/>
        </w:rPr>
        <w:t>Numerical value used by the NG-RAN to prioritise between different UEs accessing via NB-IoT.</w:t>
      </w:r>
    </w:p>
    <w:p w14:paraId="5CD463FA" w14:textId="77777777" w:rsidR="00DE7D86" w:rsidRPr="00DA3BBC" w:rsidRDefault="00DE7D86" w:rsidP="00DE7D86">
      <w:pPr>
        <w:rPr>
          <w:rFonts w:eastAsia="DengXian"/>
        </w:rPr>
      </w:pPr>
      <w:r w:rsidRPr="00DA3BBC">
        <w:rPr>
          <w:rFonts w:eastAsia="DengXian"/>
          <w:b/>
        </w:rPr>
        <w:t>NGAP UE association:</w:t>
      </w:r>
      <w:r w:rsidRPr="00DA3BBC">
        <w:rPr>
          <w:rFonts w:eastAsia="DengXian"/>
        </w:rPr>
        <w:t xml:space="preserve"> The logical per UE association between a 5G-AN node and an AMF.</w:t>
      </w:r>
    </w:p>
    <w:p w14:paraId="5B0C52D3" w14:textId="77777777" w:rsidR="00DE7D86" w:rsidRPr="00DA3BBC" w:rsidRDefault="00DE7D86" w:rsidP="00DE7D86">
      <w:pPr>
        <w:rPr>
          <w:rFonts w:eastAsia="DengXian"/>
        </w:rPr>
      </w:pPr>
      <w:r w:rsidRPr="00DA3BBC">
        <w:rPr>
          <w:rFonts w:eastAsia="DengXian"/>
          <w:b/>
        </w:rPr>
        <w:t>NGAP UE-TNLA-binding:</w:t>
      </w:r>
      <w:r w:rsidRPr="00DA3BBC">
        <w:rPr>
          <w:rFonts w:eastAsia="DengXian"/>
        </w:rPr>
        <w:t xml:space="preserve"> The binding between a NGAP UE association and a specific TNL association for a given UE.</w:t>
      </w:r>
    </w:p>
    <w:p w14:paraId="02D23CCD" w14:textId="77777777" w:rsidR="00DE7D86" w:rsidRPr="00DA3BBC" w:rsidRDefault="00DE7D86" w:rsidP="00DE7D86">
      <w:pPr>
        <w:rPr>
          <w:lang w:eastAsia="zh-CN"/>
        </w:rPr>
      </w:pPr>
      <w:r w:rsidRPr="00DA3BBC">
        <w:rPr>
          <w:b/>
        </w:rPr>
        <w:t xml:space="preserve">Network </w:t>
      </w:r>
      <w:r w:rsidRPr="00DA3BBC">
        <w:rPr>
          <w:b/>
          <w:lang w:eastAsia="zh-CN"/>
        </w:rPr>
        <w:t>F</w:t>
      </w:r>
      <w:r w:rsidRPr="00DA3BBC">
        <w:rPr>
          <w:b/>
        </w:rPr>
        <w:t>unction:</w:t>
      </w:r>
      <w:r w:rsidRPr="00DA3BBC">
        <w:t xml:space="preserve"> A 3GPP adopted or 3GPP defined</w:t>
      </w:r>
      <w:r w:rsidRPr="00DA3BBC">
        <w:rPr>
          <w:lang w:eastAsia="zh-CN"/>
        </w:rPr>
        <w:t xml:space="preserve"> p</w:t>
      </w:r>
      <w:r w:rsidRPr="00DA3BBC">
        <w:t xml:space="preserve">rocessing function in a network, which </w:t>
      </w:r>
      <w:r w:rsidRPr="00DA3BBC">
        <w:rPr>
          <w:lang w:eastAsia="zh-CN"/>
        </w:rPr>
        <w:t>has</w:t>
      </w:r>
      <w:r w:rsidRPr="00DA3BBC">
        <w:t xml:space="preserve"> </w:t>
      </w:r>
      <w:r w:rsidRPr="00DA3BBC">
        <w:rPr>
          <w:lang w:eastAsia="zh-CN"/>
        </w:rPr>
        <w:t>defined functional behaviour and 3GPP</w:t>
      </w:r>
      <w:r w:rsidRPr="00DA3BBC">
        <w:t xml:space="preserve"> defined</w:t>
      </w:r>
      <w:r w:rsidRPr="00DA3BBC">
        <w:rPr>
          <w:lang w:eastAsia="zh-CN"/>
        </w:rPr>
        <w:t xml:space="preserve"> interfaces.</w:t>
      </w:r>
    </w:p>
    <w:p w14:paraId="56733746" w14:textId="77777777" w:rsidR="00DE7D86" w:rsidRPr="00DA3BBC" w:rsidRDefault="00DE7D86" w:rsidP="00DE7D86">
      <w:pPr>
        <w:pStyle w:val="NO"/>
        <w:rPr>
          <w:lang w:eastAsia="zh-CN"/>
        </w:rPr>
      </w:pPr>
      <w:r w:rsidRPr="00DA3BBC">
        <w:rPr>
          <w:lang w:eastAsia="zh-CN"/>
        </w:rPr>
        <w:t>NOTE 1:</w:t>
      </w:r>
      <w:r w:rsidRPr="00DA3BBC">
        <w:rPr>
          <w:lang w:eastAsia="zh-CN"/>
        </w:rPr>
        <w:tab/>
      </w:r>
      <w:r w:rsidRPr="00DA3BBC">
        <w:t>A network function can be implemented either as a network element on a dedicated hardware, as a software instance running on a dedicated hardware, or as a virtualised function instantiated on an appropriate platform, e.g. on a cloud infrastructure.</w:t>
      </w:r>
    </w:p>
    <w:p w14:paraId="1D1C581E" w14:textId="77777777" w:rsidR="00DE7D86" w:rsidRPr="00DA3BBC" w:rsidRDefault="00DE7D86" w:rsidP="00DE7D86">
      <w:r w:rsidRPr="00DA3BBC">
        <w:rPr>
          <w:b/>
        </w:rPr>
        <w:t>Network Instance</w:t>
      </w:r>
      <w:r w:rsidRPr="00DA3BBC">
        <w:t>: Information identifying a domain. Used by the UPF for traffic detection and routing.</w:t>
      </w:r>
    </w:p>
    <w:p w14:paraId="636D3FA7" w14:textId="77777777" w:rsidR="00DE7D86" w:rsidRPr="00DA3BBC" w:rsidRDefault="00DE7D86" w:rsidP="00DE7D86">
      <w:r w:rsidRPr="00DA3BBC">
        <w:rPr>
          <w:b/>
          <w:bCs/>
        </w:rPr>
        <w:t>Network Slice</w:t>
      </w:r>
      <w:r w:rsidRPr="00DA3BBC">
        <w:rPr>
          <w:b/>
        </w:rPr>
        <w:t>:</w:t>
      </w:r>
      <w:r w:rsidRPr="00DA3BBC">
        <w:t xml:space="preserve"> A logical network that provides specific network capabilities and network characteristics.</w:t>
      </w:r>
    </w:p>
    <w:p w14:paraId="712FD1D1" w14:textId="77777777" w:rsidR="00DE7D86" w:rsidRPr="00DA3BBC" w:rsidRDefault="00DE7D86" w:rsidP="00DE7D86">
      <w:r w:rsidRPr="00DA3BBC">
        <w:rPr>
          <w:b/>
          <w:bCs/>
        </w:rPr>
        <w:t>Network Slice instance:</w:t>
      </w:r>
      <w:r w:rsidRPr="00DA3BBC">
        <w:t xml:space="preserve"> A set of Network Function instances and the required resources (e.g. compute, </w:t>
      </w:r>
      <w:proofErr w:type="gramStart"/>
      <w:r w:rsidRPr="00DA3BBC">
        <w:t>storage</w:t>
      </w:r>
      <w:proofErr w:type="gramEnd"/>
      <w:r w:rsidRPr="00DA3BBC">
        <w:t xml:space="preserve"> and networking resources) which form a deployed Network Slice.</w:t>
      </w:r>
    </w:p>
    <w:p w14:paraId="52912B32" w14:textId="77777777" w:rsidR="00DE7D86" w:rsidRPr="00DA3BBC" w:rsidRDefault="00DE7D86" w:rsidP="00DE7D86">
      <w:r w:rsidRPr="00DA3BBC">
        <w:rPr>
          <w:b/>
        </w:rPr>
        <w:t>Non-GBR QoS Flow:</w:t>
      </w:r>
      <w:r w:rsidRPr="00DA3BBC">
        <w:t xml:space="preserve"> A QoS Flow using the Non-GBR resource type and not requiring guaranteed flow bit rate.</w:t>
      </w:r>
    </w:p>
    <w:p w14:paraId="26330923" w14:textId="77777777" w:rsidR="00DE7D86" w:rsidRPr="00DA3BBC" w:rsidRDefault="00DE7D86" w:rsidP="00DE7D86">
      <w:pPr>
        <w:rPr>
          <w:bCs/>
        </w:rPr>
      </w:pPr>
      <w:r w:rsidRPr="00DA3BBC">
        <w:rPr>
          <w:b/>
        </w:rPr>
        <w:t xml:space="preserve">NSI ID: </w:t>
      </w:r>
      <w:r w:rsidRPr="00DA3BBC">
        <w:t>an identifier for identifying the Core Network part of a Network Slice instance when multiple Network Slice instances of the same Network Slice are deployed, and there is a need to differentiate between them in the 5GC.</w:t>
      </w:r>
    </w:p>
    <w:p w14:paraId="0EF253BE" w14:textId="77777777" w:rsidR="00DE7D86" w:rsidRPr="00DA3BBC" w:rsidRDefault="00DE7D86" w:rsidP="00DE7D86">
      <w:r w:rsidRPr="00DA3BBC">
        <w:rPr>
          <w:b/>
        </w:rPr>
        <w:t>NF instance:</w:t>
      </w:r>
      <w:r w:rsidRPr="00DA3BBC">
        <w:t xml:space="preserve"> an identifiable instance of the NF.</w:t>
      </w:r>
    </w:p>
    <w:p w14:paraId="01835334" w14:textId="77777777" w:rsidR="00DE7D86" w:rsidRPr="00DA3BBC" w:rsidRDefault="00DE7D86" w:rsidP="00DE7D86">
      <w:pPr>
        <w:keepLines/>
      </w:pPr>
      <w:r w:rsidRPr="00DA3BBC">
        <w:rPr>
          <w:b/>
          <w:bCs/>
        </w:rPr>
        <w:t>NF service:</w:t>
      </w:r>
      <w:r w:rsidRPr="00DA3BBC">
        <w:t xml:space="preserve"> a functionality exposed by a NF through a service-based interface and consumed by other authorized NFs.</w:t>
      </w:r>
    </w:p>
    <w:p w14:paraId="261BA7B1" w14:textId="77777777" w:rsidR="00DE7D86" w:rsidRPr="00DA3BBC" w:rsidRDefault="00DE7D86" w:rsidP="00DE7D86">
      <w:r w:rsidRPr="00DA3BBC">
        <w:rPr>
          <w:b/>
        </w:rPr>
        <w:lastRenderedPageBreak/>
        <w:t>NF service instance:</w:t>
      </w:r>
      <w:r w:rsidRPr="00DA3BBC">
        <w:t xml:space="preserve"> an identifiable instance of the NF service.</w:t>
      </w:r>
    </w:p>
    <w:p w14:paraId="0DFCF4D1" w14:textId="77777777" w:rsidR="00DE7D86" w:rsidRPr="00DA3BBC" w:rsidRDefault="00DE7D86" w:rsidP="00DE7D86">
      <w:pPr>
        <w:keepLines/>
      </w:pPr>
      <w:r w:rsidRPr="00DA3BBC">
        <w:rPr>
          <w:b/>
          <w:bCs/>
        </w:rPr>
        <w:t>NF service operation:</w:t>
      </w:r>
      <w:r w:rsidRPr="00DA3BBC">
        <w:t xml:space="preserve"> </w:t>
      </w:r>
      <w:r w:rsidRPr="00DA3BBC">
        <w:rPr>
          <w:lang w:eastAsia="zh-CN"/>
        </w:rPr>
        <w:t xml:space="preserve">An </w:t>
      </w:r>
      <w:r w:rsidRPr="00DA3BBC">
        <w:t>elementary unit a NF service</w:t>
      </w:r>
      <w:r w:rsidRPr="00DA3BBC">
        <w:rPr>
          <w:lang w:eastAsia="zh-CN"/>
        </w:rPr>
        <w:t xml:space="preserve"> is compos</w:t>
      </w:r>
      <w:r w:rsidRPr="00DA3BBC">
        <w:t>ed of.</w:t>
      </w:r>
    </w:p>
    <w:p w14:paraId="3C48A7CB" w14:textId="77777777" w:rsidR="00DE7D86" w:rsidRPr="00DA3BBC" w:rsidRDefault="00DE7D86" w:rsidP="00DE7D86">
      <w:pPr>
        <w:keepLines/>
      </w:pPr>
      <w:r w:rsidRPr="00DA3BBC">
        <w:rPr>
          <w:b/>
        </w:rPr>
        <w:t>NF Service Set:</w:t>
      </w:r>
      <w:r w:rsidRPr="00DA3BBC">
        <w:t xml:space="preserve"> A group of interchangeable NF service instances of the same service type within an NF instance. The NF service instances in the same NF Service Set have access to the same context data.</w:t>
      </w:r>
    </w:p>
    <w:p w14:paraId="4A59D8DF" w14:textId="77777777" w:rsidR="00DE7D86" w:rsidRPr="00DA3BBC" w:rsidRDefault="00DE7D86" w:rsidP="00DE7D86">
      <w:pPr>
        <w:keepLines/>
      </w:pPr>
      <w:r w:rsidRPr="00DA3BBC">
        <w:rPr>
          <w:b/>
        </w:rPr>
        <w:t>NF Set:</w:t>
      </w:r>
      <w:r w:rsidRPr="00DA3BBC">
        <w:t xml:space="preserve"> A group of interchangeable NF instances of the same type, supporting the same services and the same Network Slice(s). The NF instances in the same NF Set may be geographically distributed but have access to the same context data.</w:t>
      </w:r>
    </w:p>
    <w:p w14:paraId="73E1B521" w14:textId="77777777" w:rsidR="00DE7D86" w:rsidRPr="00DA3BBC" w:rsidRDefault="00DE7D86" w:rsidP="00DE7D86">
      <w:pPr>
        <w:keepLines/>
      </w:pPr>
      <w:r w:rsidRPr="00DA3BBC">
        <w:rPr>
          <w:b/>
          <w:noProof/>
        </w:rPr>
        <w:t>NG-RAN</w:t>
      </w:r>
      <w:r w:rsidRPr="00DA3BBC">
        <w:rPr>
          <w:b/>
        </w:rPr>
        <w:t>:</w:t>
      </w:r>
      <w:r w:rsidRPr="00DA3BBC">
        <w:t xml:space="preserve"> A radio access network that supports one or more of the following options with the common characteristics that it connects to 5GC:</w:t>
      </w:r>
    </w:p>
    <w:p w14:paraId="34EEB630" w14:textId="77777777" w:rsidR="00DE7D86" w:rsidRPr="00DA3BBC" w:rsidRDefault="00DE7D86" w:rsidP="00DE7D86">
      <w:pPr>
        <w:pStyle w:val="B1"/>
      </w:pPr>
      <w:r w:rsidRPr="00DA3BBC">
        <w:t>1)</w:t>
      </w:r>
      <w:r w:rsidRPr="00DA3BBC">
        <w:tab/>
        <w:t>Standalone New Radio.</w:t>
      </w:r>
    </w:p>
    <w:p w14:paraId="44D02B60" w14:textId="77777777" w:rsidR="00DE7D86" w:rsidRPr="00DA3BBC" w:rsidRDefault="00DE7D86" w:rsidP="00DE7D86">
      <w:pPr>
        <w:pStyle w:val="B1"/>
      </w:pPr>
      <w:r w:rsidRPr="00DA3BBC">
        <w:t>2)</w:t>
      </w:r>
      <w:r w:rsidRPr="00DA3BBC">
        <w:tab/>
        <w:t>New Radio is the anchor with E-UTRA extensions.</w:t>
      </w:r>
    </w:p>
    <w:p w14:paraId="011CD6D9" w14:textId="77777777" w:rsidR="00DE7D86" w:rsidRPr="00DA3BBC" w:rsidRDefault="00DE7D86" w:rsidP="00DE7D86">
      <w:pPr>
        <w:pStyle w:val="B1"/>
      </w:pPr>
      <w:r w:rsidRPr="00DA3BBC">
        <w:t>3)</w:t>
      </w:r>
      <w:r w:rsidRPr="00DA3BBC">
        <w:tab/>
        <w:t>Standalone E-UTRA.</w:t>
      </w:r>
    </w:p>
    <w:p w14:paraId="4A6AF58F" w14:textId="77777777" w:rsidR="00DE7D86" w:rsidRPr="00DA3BBC" w:rsidRDefault="00DE7D86" w:rsidP="00DE7D86">
      <w:pPr>
        <w:pStyle w:val="B1"/>
      </w:pPr>
      <w:r w:rsidRPr="00DA3BBC">
        <w:t>4)</w:t>
      </w:r>
      <w:r w:rsidRPr="00DA3BBC">
        <w:tab/>
        <w:t>E-UTRA is the anchor with New Radio extensions.</w:t>
      </w:r>
    </w:p>
    <w:p w14:paraId="045B47AB" w14:textId="77777777" w:rsidR="00DE7D86" w:rsidRPr="00DA3BBC" w:rsidRDefault="00DE7D86" w:rsidP="00DE7D86">
      <w:pPr>
        <w:keepLines/>
      </w:pPr>
      <w:r w:rsidRPr="00DA3BBC">
        <w:rPr>
          <w:b/>
        </w:rPr>
        <w:t>Non-Allowed Area:</w:t>
      </w:r>
      <w:r w:rsidRPr="00DA3BBC">
        <w:t xml:space="preserve"> Area where the UE is allowed to initiate Registration </w:t>
      </w:r>
      <w:proofErr w:type="gramStart"/>
      <w:r w:rsidRPr="00DA3BBC">
        <w:t>procedure</w:t>
      </w:r>
      <w:proofErr w:type="gramEnd"/>
      <w:r w:rsidRPr="00DA3BBC">
        <w:t xml:space="preserve"> but no other communication as specified in clause 5.3.2.3.</w:t>
      </w:r>
    </w:p>
    <w:p w14:paraId="3CD92C76" w14:textId="77777777" w:rsidR="00DE7D86" w:rsidRPr="00DA3BBC" w:rsidRDefault="00DE7D86" w:rsidP="00DE7D86">
      <w:pPr>
        <w:keepLines/>
      </w:pPr>
      <w:r w:rsidRPr="00DA3BBC">
        <w:t>Non-Public Network: See definition in TS 22.261 [2].</w:t>
      </w:r>
    </w:p>
    <w:p w14:paraId="728B6D53" w14:textId="77777777" w:rsidR="00DE7D86" w:rsidRPr="00DA3BBC" w:rsidRDefault="00DE7D86" w:rsidP="00DE7D86">
      <w:pPr>
        <w:keepLines/>
      </w:pPr>
      <w:r w:rsidRPr="00DA3BBC">
        <w:rPr>
          <w:b/>
        </w:rPr>
        <w:t>Non-Seamless Non-3GPP offload:</w:t>
      </w:r>
      <w:r w:rsidRPr="00DA3BBC">
        <w:t xml:space="preserve"> The offload of user plane traffic via non-3GPP access without traversing either N3IWF/TNGF or UPF.</w:t>
      </w:r>
    </w:p>
    <w:p w14:paraId="69EE0DC6" w14:textId="77777777" w:rsidR="00DE7D86" w:rsidRPr="00DA3BBC" w:rsidRDefault="00DE7D86" w:rsidP="00DE7D86">
      <w:pPr>
        <w:keepLines/>
      </w:pPr>
      <w:r w:rsidRPr="00DA3BBC">
        <w:rPr>
          <w:b/>
          <w:bCs/>
        </w:rPr>
        <w:t>Onboarding Network:</w:t>
      </w:r>
      <w:r w:rsidRPr="00DA3BBC">
        <w:t xml:space="preserve"> Either a PLMN enabling Remote Provisioning for a registered UE, or an Onboarding SNPN.</w:t>
      </w:r>
    </w:p>
    <w:p w14:paraId="6C93523F" w14:textId="76003CCC" w:rsidR="00DE7D86" w:rsidRPr="00DA3BBC" w:rsidRDefault="00DE7D86" w:rsidP="00DE7D86">
      <w:pPr>
        <w:keepLines/>
      </w:pPr>
      <w:r w:rsidRPr="00DA3BBC">
        <w:rPr>
          <w:b/>
          <w:bCs/>
        </w:rPr>
        <w:t>Onboarding Standalone Non-Public Network:</w:t>
      </w:r>
      <w:r w:rsidRPr="00DA3BBC">
        <w:t xml:space="preserve"> An SNPN providing Onboarding access and enabling Remote Provisioning for a UE registered for Onboarding</w:t>
      </w:r>
      <w:ins w:id="22" w:author="Ericsson User" w:date="2022-01-17T10:39:00Z">
        <w:r w:rsidR="008D37FB">
          <w:t xml:space="preserve"> as specified in TS</w:t>
        </w:r>
        <w:r w:rsidR="009F30E9" w:rsidRPr="00DA3BBC">
          <w:t> </w:t>
        </w:r>
        <w:r w:rsidR="008D37FB">
          <w:t>23.502</w:t>
        </w:r>
        <w:r w:rsidR="009F30E9" w:rsidRPr="00DA3BBC">
          <w:t> </w:t>
        </w:r>
        <w:r w:rsidR="009F30E9">
          <w:t>[</w:t>
        </w:r>
      </w:ins>
      <w:ins w:id="23" w:author="Ericsson User" w:date="2022-01-17T10:40:00Z">
        <w:r w:rsidR="00DF55F6">
          <w:t>3</w:t>
        </w:r>
      </w:ins>
      <w:ins w:id="24" w:author="Ericsson User" w:date="2022-01-17T10:39:00Z">
        <w:r w:rsidR="009F30E9">
          <w:t>]</w:t>
        </w:r>
        <w:r w:rsidR="008D37FB">
          <w:t xml:space="preserve"> clause 4.2.2.2.4</w:t>
        </w:r>
      </w:ins>
      <w:r w:rsidRPr="00DA3BBC">
        <w:t>.</w:t>
      </w:r>
    </w:p>
    <w:p w14:paraId="6AC73B9C" w14:textId="77777777" w:rsidR="00DE7D86" w:rsidRPr="00DA3BBC" w:rsidRDefault="00DE7D86" w:rsidP="00DE7D86">
      <w:pPr>
        <w:keepLines/>
      </w:pPr>
      <w:r w:rsidRPr="00DA3BBC">
        <w:rPr>
          <w:b/>
        </w:rPr>
        <w:t>PCF Group ID:</w:t>
      </w:r>
      <w:r w:rsidRPr="00DA3BBC">
        <w:t xml:space="preserve"> This refers to one or more PCF instances managing a specific set of SUPIs. A PCF Group consists of one or multiple PCF Sets.</w:t>
      </w:r>
    </w:p>
    <w:p w14:paraId="7846D245" w14:textId="77777777" w:rsidR="00DE7D86" w:rsidRPr="00DA3BBC" w:rsidRDefault="00DE7D86" w:rsidP="00DE7D86">
      <w:r w:rsidRPr="00DA3BBC">
        <w:rPr>
          <w:b/>
          <w:bCs/>
        </w:rPr>
        <w:t>Pending NSSAI:</w:t>
      </w:r>
      <w:r w:rsidRPr="00DA3BBC">
        <w:t xml:space="preserve"> NSSAI provided by the Serving PLMN during a Registration procedure, indicating the S-NSSAI(s) for which the network slice-specific authentication and authorization procedure is pending.</w:t>
      </w:r>
    </w:p>
    <w:p w14:paraId="4FFD91FC" w14:textId="77777777" w:rsidR="00DE7D86" w:rsidRPr="00DA3BBC" w:rsidRDefault="00DE7D86" w:rsidP="00DE7D86">
      <w:pPr>
        <w:keepLines/>
      </w:pPr>
      <w:r w:rsidRPr="00DA3BBC">
        <w:rPr>
          <w:b/>
        </w:rPr>
        <w:t>PDU Connectivity Service:</w:t>
      </w:r>
      <w:r w:rsidRPr="00DA3BBC">
        <w:t xml:space="preserve"> A service that provides exchange of PDUs between a UE and a </w:t>
      </w:r>
      <w:r w:rsidRPr="00DA3BBC">
        <w:rPr>
          <w:lang w:eastAsia="zh-CN"/>
        </w:rPr>
        <w:t>D</w:t>
      </w:r>
      <w:r w:rsidRPr="00DA3BBC">
        <w:t xml:space="preserve">ata </w:t>
      </w:r>
      <w:r w:rsidRPr="00DA3BBC">
        <w:rPr>
          <w:lang w:eastAsia="zh-CN"/>
        </w:rPr>
        <w:t>N</w:t>
      </w:r>
      <w:r w:rsidRPr="00DA3BBC">
        <w:t>etwork.</w:t>
      </w:r>
    </w:p>
    <w:p w14:paraId="4DD64032" w14:textId="77777777" w:rsidR="00DE7D86" w:rsidRPr="00DA3BBC" w:rsidRDefault="00DE7D86" w:rsidP="00DE7D86">
      <w:pPr>
        <w:keepLines/>
      </w:pPr>
      <w:r w:rsidRPr="00DA3BBC">
        <w:rPr>
          <w:b/>
        </w:rPr>
        <w:t>PDU Session:</w:t>
      </w:r>
      <w:r w:rsidRPr="00DA3BBC">
        <w:t xml:space="preserve"> Association between the UE and a Data Network that provides a PDU </w:t>
      </w:r>
      <w:r w:rsidRPr="00DA3BBC">
        <w:rPr>
          <w:lang w:eastAsia="zh-CN"/>
        </w:rPr>
        <w:t>c</w:t>
      </w:r>
      <w:r w:rsidRPr="00DA3BBC">
        <w:t xml:space="preserve">onnectivity </w:t>
      </w:r>
      <w:r w:rsidRPr="00DA3BBC">
        <w:rPr>
          <w:lang w:eastAsia="zh-CN"/>
        </w:rPr>
        <w:t>s</w:t>
      </w:r>
      <w:r w:rsidRPr="00DA3BBC">
        <w:t>ervice.</w:t>
      </w:r>
    </w:p>
    <w:p w14:paraId="2F699B3A" w14:textId="77777777" w:rsidR="00DE7D86" w:rsidRPr="00DA3BBC" w:rsidRDefault="00DE7D86" w:rsidP="00DE7D86">
      <w:pPr>
        <w:keepLines/>
      </w:pPr>
      <w:r w:rsidRPr="00DA3BBC">
        <w:rPr>
          <w:b/>
        </w:rPr>
        <w:t>PDU Session Type:</w:t>
      </w:r>
      <w:r w:rsidRPr="00DA3BBC">
        <w:t xml:space="preserve"> </w:t>
      </w:r>
      <w:r w:rsidRPr="00DA3BBC">
        <w:rPr>
          <w:lang w:eastAsia="ko-KR"/>
        </w:rPr>
        <w:t>The type of PDU Session which can be IPv4, IPv6, IPv4v6, Ethernet or Unstr</w:t>
      </w:r>
      <w:r w:rsidRPr="00DA3BBC">
        <w:t>uctured.</w:t>
      </w:r>
    </w:p>
    <w:p w14:paraId="0174CA7A" w14:textId="77777777" w:rsidR="00DE7D86" w:rsidRPr="00DA3BBC" w:rsidRDefault="00DE7D86" w:rsidP="00DE7D86">
      <w:pPr>
        <w:keepLines/>
      </w:pPr>
      <w:r w:rsidRPr="00DA3BBC">
        <w:rPr>
          <w:b/>
        </w:rPr>
        <w:t>Periodic Registration Update:</w:t>
      </w:r>
      <w:r w:rsidRPr="00DA3BBC">
        <w:t xml:space="preserve"> UE re-registration at expiry of periodic registration timer as specified in clause 5.3.2.</w:t>
      </w:r>
    </w:p>
    <w:p w14:paraId="78886BF4" w14:textId="77777777" w:rsidR="00DE7D86" w:rsidRPr="00DA3BBC" w:rsidRDefault="00DE7D86" w:rsidP="00DE7D86">
      <w:r w:rsidRPr="00DA3BBC">
        <w:rPr>
          <w:b/>
          <w:bCs/>
        </w:rPr>
        <w:t>PLMN with Disaster Condition:</w:t>
      </w:r>
      <w:r w:rsidRPr="00DA3BBC">
        <w:t xml:space="preserve"> A PLMN to which a Disaster Condition applies.</w:t>
      </w:r>
    </w:p>
    <w:p w14:paraId="24A27458" w14:textId="77777777" w:rsidR="00DE7D86" w:rsidRPr="00DA3BBC" w:rsidRDefault="00DE7D86" w:rsidP="00DE7D86">
      <w:r w:rsidRPr="00DA3BBC">
        <w:rPr>
          <w:b/>
          <w:bCs/>
        </w:rPr>
        <w:t>Pre-configured 5QI:</w:t>
      </w:r>
      <w:r w:rsidRPr="00DA3BBC">
        <w:t xml:space="preserve"> Pre-defined QoS characteristics configured in the AN and 5GC and referenced via a non-standardized 5QI value.</w:t>
      </w:r>
    </w:p>
    <w:p w14:paraId="07560700" w14:textId="77777777" w:rsidR="00DE7D86" w:rsidRPr="00DA3BBC" w:rsidRDefault="00DE7D86" w:rsidP="00DE7D86">
      <w:r w:rsidRPr="00DA3BBC">
        <w:rPr>
          <w:b/>
        </w:rPr>
        <w:t>Private communication:</w:t>
      </w:r>
      <w:r w:rsidRPr="00DA3BBC">
        <w:t xml:space="preserve"> See definition in TS 22.261 [2].</w:t>
      </w:r>
    </w:p>
    <w:p w14:paraId="0A5732DE" w14:textId="77777777" w:rsidR="00DE7D86" w:rsidRPr="00DA3BBC" w:rsidRDefault="00DE7D86" w:rsidP="00DE7D86">
      <w:r w:rsidRPr="00DA3BBC">
        <w:rPr>
          <w:b/>
          <w:bCs/>
        </w:rPr>
        <w:t>Provisioning Server:</w:t>
      </w:r>
      <w:r w:rsidRPr="00DA3BBC">
        <w:t xml:space="preserve"> Entity that provisions network credentials and other data in the UE to enable SNPN access.</w:t>
      </w:r>
    </w:p>
    <w:p w14:paraId="4E47140A" w14:textId="77777777" w:rsidR="00DE7D86" w:rsidRPr="00DA3BBC" w:rsidRDefault="00DE7D86" w:rsidP="00DE7D86">
      <w:r w:rsidRPr="00DA3BBC">
        <w:rPr>
          <w:b/>
          <w:bCs/>
        </w:rPr>
        <w:t>PTP domain:</w:t>
      </w:r>
      <w:r w:rsidRPr="00DA3BBC">
        <w:t xml:space="preserve"> As defined in IEEE Std 1588 [126].</w:t>
      </w:r>
    </w:p>
    <w:p w14:paraId="17D88F9D" w14:textId="77777777" w:rsidR="00DE7D86" w:rsidRPr="00DA3BBC" w:rsidRDefault="00DE7D86" w:rsidP="00DE7D86">
      <w:pPr>
        <w:keepLines/>
      </w:pPr>
      <w:r w:rsidRPr="00DA3BBC">
        <w:rPr>
          <w:b/>
        </w:rPr>
        <w:t>Public network integrated NPN:</w:t>
      </w:r>
      <w:r w:rsidRPr="00DA3BBC">
        <w:t xml:space="preserve"> A non-public network deployed with the support of a PLMN.</w:t>
      </w:r>
    </w:p>
    <w:p w14:paraId="6A0A348D" w14:textId="77777777" w:rsidR="00DE7D86" w:rsidRPr="00DA3BBC" w:rsidRDefault="00DE7D86" w:rsidP="00DE7D86">
      <w:pPr>
        <w:keepLines/>
      </w:pPr>
      <w:r w:rsidRPr="00DA3BBC">
        <w:rPr>
          <w:b/>
        </w:rPr>
        <w:t>(Radio) Access Network</w:t>
      </w:r>
      <w:r w:rsidRPr="00DA3BBC">
        <w:t>: See 5G Access Network.</w:t>
      </w:r>
    </w:p>
    <w:p w14:paraId="248F001B" w14:textId="77777777" w:rsidR="00DE7D86" w:rsidRPr="00DA3BBC" w:rsidRDefault="00DE7D86" w:rsidP="00DE7D86">
      <w:r w:rsidRPr="00DA3BBC">
        <w:rPr>
          <w:b/>
          <w:bCs/>
        </w:rPr>
        <w:t>RAT type:</w:t>
      </w:r>
      <w:r w:rsidRPr="00DA3BB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D03E174" w14:textId="77777777" w:rsidR="00DE7D86" w:rsidRPr="00DA3BBC" w:rsidRDefault="00DE7D86" w:rsidP="00DE7D86">
      <w:pPr>
        <w:keepLines/>
      </w:pPr>
      <w:r w:rsidRPr="00DA3BBC">
        <w:rPr>
          <w:b/>
          <w:bCs/>
        </w:rPr>
        <w:lastRenderedPageBreak/>
        <w:t xml:space="preserve">NR </w:t>
      </w:r>
      <w:proofErr w:type="spellStart"/>
      <w:r w:rsidRPr="00DA3BBC">
        <w:rPr>
          <w:b/>
          <w:bCs/>
        </w:rPr>
        <w:t>RedCap</w:t>
      </w:r>
      <w:proofErr w:type="spellEnd"/>
      <w:r w:rsidRPr="00DA3BBC">
        <w:rPr>
          <w:b/>
          <w:bCs/>
        </w:rPr>
        <w:t>:</w:t>
      </w:r>
      <w:r w:rsidRPr="00DA3BBC">
        <w:t xml:space="preserve"> a 3GPP RAT type Identifier used in the Core Network only, which is a sub-type of NR RAT type, and defined to identify in the Core Network the NR when used by a UE indicating NR </w:t>
      </w:r>
      <w:proofErr w:type="spellStart"/>
      <w:r w:rsidRPr="00DA3BBC">
        <w:t>RedCap</w:t>
      </w:r>
      <w:proofErr w:type="spellEnd"/>
      <w:r w:rsidRPr="00DA3BBC">
        <w:t>.</w:t>
      </w:r>
    </w:p>
    <w:p w14:paraId="38ECEA38" w14:textId="77777777" w:rsidR="00DE7D86" w:rsidRPr="00DA3BBC" w:rsidRDefault="00DE7D86" w:rsidP="00DE7D86">
      <w:pPr>
        <w:keepLines/>
      </w:pPr>
      <w:r w:rsidRPr="00DA3BBC">
        <w:rPr>
          <w:b/>
        </w:rPr>
        <w:t xml:space="preserve">Requested NSSAI: </w:t>
      </w:r>
      <w:r w:rsidRPr="00DA3BBC">
        <w:t>NSSAI provided by the UE to the Serving PLMN during registration.</w:t>
      </w:r>
    </w:p>
    <w:p w14:paraId="73E24054" w14:textId="77777777" w:rsidR="00DE7D86" w:rsidRPr="00DA3BBC" w:rsidRDefault="00DE7D86" w:rsidP="00DE7D86">
      <w:pPr>
        <w:keepLines/>
      </w:pPr>
      <w:r w:rsidRPr="00DA3BBC">
        <w:rPr>
          <w:b/>
        </w:rPr>
        <w:t>Residential Gateway:</w:t>
      </w:r>
      <w:r w:rsidRPr="00DA3BBC">
        <w:t xml:space="preserve"> The Residential Gateway (RG) is a device providing, for example voice, data, broadcast video, video on demand, to other devices in customer premises.</w:t>
      </w:r>
    </w:p>
    <w:p w14:paraId="49CADC7D" w14:textId="77777777" w:rsidR="00DE7D86" w:rsidRPr="00DA3BBC" w:rsidRDefault="00DE7D86" w:rsidP="00DE7D86">
      <w:pPr>
        <w:rPr>
          <w:lang w:eastAsia="zh-CN"/>
        </w:rPr>
      </w:pPr>
      <w:r w:rsidRPr="00DA3BBC">
        <w:rPr>
          <w:b/>
          <w:bCs/>
          <w:lang w:eastAsia="zh-CN"/>
        </w:rPr>
        <w:t xml:space="preserve">Routing Binding Indication: </w:t>
      </w:r>
      <w:r w:rsidRPr="00DA3BBC">
        <w:rPr>
          <w:lang w:eastAsia="zh-CN"/>
        </w:rPr>
        <w:t>Information included in a request or notification and that can be used by the SCP for discovery and associated selection to of a suitable target. See clauses 6.3.1.0 and 7.1.2</w:t>
      </w:r>
    </w:p>
    <w:p w14:paraId="06797890" w14:textId="77777777" w:rsidR="00DE7D86" w:rsidRPr="00DA3BBC" w:rsidRDefault="00DE7D86" w:rsidP="00DE7D86">
      <w:pPr>
        <w:keepLines/>
        <w:rPr>
          <w:lang w:eastAsia="zh-CN"/>
        </w:rPr>
      </w:pPr>
      <w:r w:rsidRPr="00DA3BBC">
        <w:rPr>
          <w:b/>
          <w:lang w:eastAsia="zh-CN"/>
        </w:rPr>
        <w:t xml:space="preserve">Routing Indicator: </w:t>
      </w:r>
      <w:r w:rsidRPr="00DA3BBC">
        <w:rPr>
          <w:lang w:eastAsia="zh-CN"/>
        </w:rPr>
        <w:t>Indicator that allows together with SUCI/SUPI Home Network Identifier to route network signalling to AUSF and UDM instances capable to serve the subscriber.</w:t>
      </w:r>
    </w:p>
    <w:p w14:paraId="7D12D4EC" w14:textId="77777777" w:rsidR="00DE7D86" w:rsidRPr="00DA3BBC" w:rsidRDefault="00DE7D86" w:rsidP="00DE7D86">
      <w:pPr>
        <w:keepLines/>
      </w:pPr>
      <w:r w:rsidRPr="00DA3BBC">
        <w:rPr>
          <w:b/>
          <w:bCs/>
        </w:rPr>
        <w:t>SCP Domain:</w:t>
      </w:r>
      <w:r w:rsidRPr="00DA3BBC">
        <w:t xml:space="preserve"> A configured group of one or more SCP(s) and zero or more NF instances(s). An SCP within the group can communicate with any NF instance or SCP within the same group directly, i.e. without passing through an intermediate SCP.</w:t>
      </w:r>
    </w:p>
    <w:p w14:paraId="567F4CCE" w14:textId="77777777" w:rsidR="00DE7D86" w:rsidRPr="00DA3BBC" w:rsidRDefault="00DE7D86" w:rsidP="00DE7D86">
      <w:pPr>
        <w:keepLines/>
      </w:pPr>
      <w:r w:rsidRPr="00DA3BBC">
        <w:rPr>
          <w:b/>
        </w:rPr>
        <w:t>SNPN enabled UE:</w:t>
      </w:r>
      <w:r w:rsidRPr="00DA3BBC">
        <w:t xml:space="preserve"> A UE configured to use stand-alone Non-Public Networks.</w:t>
      </w:r>
    </w:p>
    <w:p w14:paraId="6CB26A67" w14:textId="77777777" w:rsidR="00DE7D86" w:rsidRPr="00DA3BBC" w:rsidRDefault="00DE7D86" w:rsidP="00DE7D86">
      <w:pPr>
        <w:keepLines/>
      </w:pPr>
      <w:r w:rsidRPr="00DA3BBC">
        <w:rPr>
          <w:b/>
        </w:rPr>
        <w:t>SNPN access mode:</w:t>
      </w:r>
      <w:r w:rsidRPr="00DA3BBC">
        <w:t xml:space="preserve"> A UE operating in SNPN access mode only selects stand-alone Non-Public Networks over </w:t>
      </w:r>
      <w:proofErr w:type="spellStart"/>
      <w:r w:rsidRPr="00DA3BBC">
        <w:t>Uu</w:t>
      </w:r>
      <w:proofErr w:type="spellEnd"/>
      <w:r w:rsidRPr="00DA3BBC">
        <w:t>.</w:t>
      </w:r>
    </w:p>
    <w:p w14:paraId="13A8DD05" w14:textId="77777777" w:rsidR="00DE7D86" w:rsidRPr="00DA3BBC" w:rsidRDefault="00DE7D86" w:rsidP="00DE7D86">
      <w:pPr>
        <w:keepLines/>
      </w:pPr>
      <w:r w:rsidRPr="00DA3BBC">
        <w:rPr>
          <w:b/>
          <w:lang w:eastAsia="zh-CN"/>
        </w:rPr>
        <w:t xml:space="preserve">Service based interface: </w:t>
      </w:r>
      <w:r w:rsidRPr="00DA3BBC">
        <w:rPr>
          <w:lang w:eastAsia="zh-CN"/>
        </w:rPr>
        <w:t>It represents how a set of services is provided/exposed by a give</w:t>
      </w:r>
      <w:r w:rsidRPr="00DA3BBC">
        <w:t>n NF.</w:t>
      </w:r>
    </w:p>
    <w:p w14:paraId="5033B5FF" w14:textId="77777777" w:rsidR="00DE7D86" w:rsidRPr="00DA3BBC" w:rsidRDefault="00DE7D86" w:rsidP="00DE7D86">
      <w:pPr>
        <w:keepLines/>
        <w:rPr>
          <w:lang w:eastAsia="zh-CN"/>
        </w:rPr>
      </w:pPr>
      <w:r w:rsidRPr="00DA3BBC">
        <w:rPr>
          <w:b/>
        </w:rPr>
        <w:t>Service Continuity:</w:t>
      </w:r>
      <w:r w:rsidRPr="00DA3BBC">
        <w:rPr>
          <w:b/>
          <w:lang w:eastAsia="zh-CN"/>
        </w:rPr>
        <w:t xml:space="preserve"> </w:t>
      </w:r>
      <w:r w:rsidRPr="00DA3BBC">
        <w:t>The uninterrupted user experience of a service, includin</w:t>
      </w:r>
      <w:r w:rsidRPr="00DA3BBC">
        <w:rPr>
          <w:lang w:eastAsia="zh-CN"/>
        </w:rPr>
        <w:t>g</w:t>
      </w:r>
      <w:r w:rsidRPr="00DA3BBC">
        <w:t xml:space="preserve"> the cases where the IP address and/or anchoring point change.</w:t>
      </w:r>
    </w:p>
    <w:p w14:paraId="6AD9E5C7" w14:textId="77777777" w:rsidR="00DE7D86" w:rsidRPr="00DA3BBC" w:rsidRDefault="00DE7D86" w:rsidP="00DE7D86">
      <w:r w:rsidRPr="00DA3BBC">
        <w:rPr>
          <w:b/>
          <w:bCs/>
        </w:rPr>
        <w:t>Service Data Flow Filter:</w:t>
      </w:r>
      <w:r w:rsidRPr="00DA3BBC">
        <w:t xml:space="preserve"> A set of packet flow header parameter values/ranges used to identify one or more of the (IP or Ethernet) packet flows constituting a Service Data Flow.</w:t>
      </w:r>
    </w:p>
    <w:p w14:paraId="445103F2" w14:textId="77777777" w:rsidR="00DE7D86" w:rsidRPr="00DA3BBC" w:rsidRDefault="00DE7D86" w:rsidP="00DE7D86">
      <w:r w:rsidRPr="00DA3BBC">
        <w:rPr>
          <w:b/>
        </w:rPr>
        <w:t>Service Data Flow Template:</w:t>
      </w:r>
      <w:r w:rsidRPr="00DA3BBC">
        <w:t xml:space="preserve"> The set of Service Data Flow filters in a policy rule or an application identifier in a policy rule referring to an application detection filter, required for defining a Service Data Flow.</w:t>
      </w:r>
    </w:p>
    <w:p w14:paraId="7311301B" w14:textId="77777777" w:rsidR="00DE7D86" w:rsidRPr="00DA3BBC" w:rsidRDefault="00DE7D86" w:rsidP="00DE7D86">
      <w:pPr>
        <w:keepLines/>
      </w:pPr>
      <w:r w:rsidRPr="00DA3BBC">
        <w:rPr>
          <w:b/>
        </w:rPr>
        <w:t>Session Continuity:</w:t>
      </w:r>
      <w:r w:rsidRPr="00DA3BBC">
        <w:t xml:space="preserve"> The continuity of a PDU Session. For PDU Session of IPv4 or IPv6 or IPv4v6 type "session continuity" implies that the IP address is preserved for the lifetime of the PDU Session.</w:t>
      </w:r>
    </w:p>
    <w:p w14:paraId="756F69CD" w14:textId="77777777" w:rsidR="00DE7D86" w:rsidRPr="00DA3BBC" w:rsidRDefault="00DE7D86" w:rsidP="00DE7D86">
      <w:r w:rsidRPr="00DA3BBC">
        <w:rPr>
          <w:b/>
        </w:rPr>
        <w:t>SMF Service Area:</w:t>
      </w:r>
      <w:r w:rsidRPr="00DA3BBC">
        <w:t xml:space="preserve"> The collection of UPF Service Areas of all UPFs which can be controlled by one SMF.</w:t>
      </w:r>
    </w:p>
    <w:p w14:paraId="4E3AD030" w14:textId="77777777" w:rsidR="00DE7D86" w:rsidRPr="00DA3BBC" w:rsidRDefault="00DE7D86" w:rsidP="00DE7D86">
      <w:pPr>
        <w:keepLines/>
      </w:pPr>
      <w:r w:rsidRPr="00DA3BBC">
        <w:rPr>
          <w:b/>
          <w:bCs/>
        </w:rPr>
        <w:t>SNPN ID:</w:t>
      </w:r>
      <w:r w:rsidRPr="00DA3BBC">
        <w:t xml:space="preserve"> PLMN ID and NID identifying an SNPN.</w:t>
      </w:r>
    </w:p>
    <w:p w14:paraId="41519EE0" w14:textId="77777777" w:rsidR="00DE7D86" w:rsidRPr="00DA3BBC" w:rsidRDefault="00DE7D86" w:rsidP="00DE7D86">
      <w:pPr>
        <w:keepLines/>
      </w:pPr>
      <w:r w:rsidRPr="00DA3BBC">
        <w:rPr>
          <w:b/>
        </w:rPr>
        <w:t>Stand-alone Non-Public Network:</w:t>
      </w:r>
      <w:r w:rsidRPr="00DA3BBC">
        <w:t xml:space="preserve"> A non-public network not relying on network functions provided by a PLMN</w:t>
      </w:r>
    </w:p>
    <w:p w14:paraId="7348BE41" w14:textId="77777777" w:rsidR="00DE7D86" w:rsidRPr="00DA3BBC" w:rsidRDefault="00DE7D86" w:rsidP="00DE7D86">
      <w:pPr>
        <w:keepLines/>
      </w:pPr>
      <w:r w:rsidRPr="00DA3BBC">
        <w:rPr>
          <w:b/>
        </w:rPr>
        <w:t>Subscribed S-NSSAI</w:t>
      </w:r>
      <w:r w:rsidRPr="00DA3BBC">
        <w:t>: S-NSSAI based on subscriber information, which a UE is subscribed to use in a PLMN</w:t>
      </w:r>
    </w:p>
    <w:p w14:paraId="48B7BD5F" w14:textId="77777777" w:rsidR="00DE7D86" w:rsidRPr="00DA3BBC" w:rsidRDefault="00DE7D86" w:rsidP="00DE7D86">
      <w:pPr>
        <w:keepLines/>
      </w:pPr>
      <w:r w:rsidRPr="00DA3BBC">
        <w:rPr>
          <w:b/>
          <w:bCs/>
        </w:rPr>
        <w:t>Subscription Owner Standalone Non-Public Network:</w:t>
      </w:r>
      <w:r w:rsidRPr="00DA3BBC">
        <w:t xml:space="preserve"> A Standalone Non-Public Network owning the subscription of a UE and providing subscription data to the UE via a Provisioning Server during the onboarding procedure.</w:t>
      </w:r>
    </w:p>
    <w:p w14:paraId="4BE8C5CB" w14:textId="77777777" w:rsidR="00DE7D86" w:rsidRPr="00DA3BBC" w:rsidRDefault="00DE7D86" w:rsidP="00DE7D86">
      <w:pPr>
        <w:keepLines/>
        <w:overflowPunct w:val="0"/>
        <w:autoSpaceDE w:val="0"/>
        <w:autoSpaceDN w:val="0"/>
        <w:adjustRightInd w:val="0"/>
        <w:textAlignment w:val="baseline"/>
      </w:pPr>
      <w:r w:rsidRPr="00DA3BBC">
        <w:rPr>
          <w:b/>
          <w:bCs/>
        </w:rPr>
        <w:t>Survival Time:</w:t>
      </w:r>
      <w:r w:rsidRPr="00DA3BBC">
        <w:t xml:space="preserve"> The time that an application consuming a communication service may continue without an anticipated message.</w:t>
      </w:r>
    </w:p>
    <w:p w14:paraId="3BF8E63F" w14:textId="77777777" w:rsidR="00DE7D86" w:rsidRPr="00DA3BBC" w:rsidRDefault="00DE7D86" w:rsidP="00DE7D86">
      <w:pPr>
        <w:pStyle w:val="NO"/>
      </w:pPr>
      <w:r w:rsidRPr="00DA3BBC">
        <w:t>NOTE 2:</w:t>
      </w:r>
      <w:r w:rsidRPr="00DA3BBC">
        <w:tab/>
        <w:t>Taken from clause 3.1 of TS 22.261 [2].</w:t>
      </w:r>
    </w:p>
    <w:p w14:paraId="56A5CF22" w14:textId="77777777" w:rsidR="00DE7D86" w:rsidRPr="00DA3BBC" w:rsidRDefault="00DE7D86" w:rsidP="00DE7D86">
      <w:pPr>
        <w:keepLines/>
        <w:overflowPunct w:val="0"/>
        <w:autoSpaceDE w:val="0"/>
        <w:autoSpaceDN w:val="0"/>
        <w:adjustRightInd w:val="0"/>
        <w:textAlignment w:val="baseline"/>
      </w:pPr>
      <w:r w:rsidRPr="00DA3BBC">
        <w:rPr>
          <w:b/>
          <w:bCs/>
        </w:rPr>
        <w:t>Target NSSAI:</w:t>
      </w:r>
      <w:r w:rsidRPr="00DA3BBC">
        <w:t xml:space="preserve"> NSSAI provided by the Serving PLMN to the NG-RAN to cause the NG-RAN to attempt to steer the UE to a cell supporting the Network Slices identified by the S-NSSAIs in this NSSAI. See clause 5.3.4.3.3 for more details.</w:t>
      </w:r>
    </w:p>
    <w:p w14:paraId="320839CC" w14:textId="77777777" w:rsidR="00DE7D86" w:rsidRPr="00DA3BBC" w:rsidRDefault="00DE7D86" w:rsidP="00DE7D86">
      <w:pPr>
        <w:keepLines/>
        <w:overflowPunct w:val="0"/>
        <w:autoSpaceDE w:val="0"/>
        <w:autoSpaceDN w:val="0"/>
        <w:adjustRightInd w:val="0"/>
        <w:textAlignment w:val="baseline"/>
      </w:pPr>
      <w:r w:rsidRPr="00DA3BBC">
        <w:rPr>
          <w:b/>
        </w:rPr>
        <w:t>Time Sensitive Communication (TSC):</w:t>
      </w:r>
      <w:r w:rsidRPr="00DA3BBC">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009E16EA" w14:textId="77777777" w:rsidR="00DE7D86" w:rsidRPr="00DA3BBC" w:rsidRDefault="00DE7D86" w:rsidP="00DE7D86">
      <w:r w:rsidRPr="00DA3BBC">
        <w:rPr>
          <w:b/>
          <w:bCs/>
        </w:rPr>
        <w:t xml:space="preserve">TSN working domain: </w:t>
      </w:r>
      <w:r w:rsidRPr="00DA3BBC">
        <w:t xml:space="preserve">Synchronization domain for a localized set of devices collaborating on a specific task or work function in a TSN network, corresponding to a </w:t>
      </w:r>
      <w:proofErr w:type="spellStart"/>
      <w:r w:rsidRPr="00DA3BBC">
        <w:t>gPTP</w:t>
      </w:r>
      <w:proofErr w:type="spellEnd"/>
      <w:r w:rsidRPr="00DA3BBC">
        <w:t xml:space="preserve"> domain defined in IEEE 802.1AS [104].</w:t>
      </w:r>
    </w:p>
    <w:p w14:paraId="4BE1AD47" w14:textId="77777777" w:rsidR="00DE7D86" w:rsidRPr="00DA3BBC" w:rsidRDefault="00DE7D86" w:rsidP="00DE7D86">
      <w:pPr>
        <w:keepLines/>
        <w:overflowPunct w:val="0"/>
        <w:autoSpaceDE w:val="0"/>
        <w:autoSpaceDN w:val="0"/>
        <w:adjustRightInd w:val="0"/>
        <w:textAlignment w:val="baseline"/>
      </w:pPr>
      <w:r w:rsidRPr="00DA3BBC">
        <w:rPr>
          <w:b/>
        </w:rPr>
        <w:t>UDM Group ID:</w:t>
      </w:r>
      <w:r w:rsidRPr="00DA3BBC">
        <w:t xml:space="preserve"> This refers to one or more UDM instances managing a specific set of SUPIs. An UDM Group consists of one or multiple UDM Sets.</w:t>
      </w:r>
    </w:p>
    <w:p w14:paraId="2BC16552" w14:textId="77777777" w:rsidR="00DE7D86" w:rsidRPr="00DA3BBC" w:rsidRDefault="00DE7D86" w:rsidP="00DE7D86">
      <w:pPr>
        <w:keepLines/>
        <w:overflowPunct w:val="0"/>
        <w:autoSpaceDE w:val="0"/>
        <w:autoSpaceDN w:val="0"/>
        <w:adjustRightInd w:val="0"/>
        <w:textAlignment w:val="baseline"/>
      </w:pPr>
      <w:r w:rsidRPr="00DA3BBC">
        <w:rPr>
          <w:b/>
        </w:rPr>
        <w:lastRenderedPageBreak/>
        <w:t>UDR Group ID:</w:t>
      </w:r>
      <w:r w:rsidRPr="00DA3BBC">
        <w:t xml:space="preserve"> This refers to one or more UDR instances managing a specific set of SUPIs. An UDR Group consists of one or multiple UDR Sets.</w:t>
      </w:r>
    </w:p>
    <w:p w14:paraId="3558C8A4" w14:textId="77777777" w:rsidR="00DE7D86" w:rsidRPr="00DA3BBC" w:rsidRDefault="00DE7D86" w:rsidP="00DE7D86">
      <w:pPr>
        <w:keepLines/>
        <w:overflowPunct w:val="0"/>
        <w:autoSpaceDE w:val="0"/>
        <w:autoSpaceDN w:val="0"/>
        <w:adjustRightInd w:val="0"/>
        <w:textAlignment w:val="baseline"/>
      </w:pPr>
      <w:r w:rsidRPr="00DA3BBC">
        <w:rPr>
          <w:b/>
          <w:bCs/>
        </w:rPr>
        <w:t>UE-DS-TT Residence Time:</w:t>
      </w:r>
      <w:r w:rsidRPr="00DA3BBC">
        <w:t xml:space="preserve"> The time taken within the UE and DS-TT to forward a packet between the UE and DS-TT port. UE-DS-TT Residence Time is provided at the time of PDU Session Establishment by the UE to the network.</w:t>
      </w:r>
    </w:p>
    <w:p w14:paraId="2A160ADB" w14:textId="77777777" w:rsidR="00DE7D86" w:rsidRPr="00DA3BBC" w:rsidRDefault="00DE7D86" w:rsidP="00DE7D86">
      <w:pPr>
        <w:pStyle w:val="NO"/>
      </w:pPr>
      <w:r w:rsidRPr="00DA3BBC">
        <w:t>NOTE 3:</w:t>
      </w:r>
      <w:r w:rsidRPr="00DA3BBC">
        <w:tab/>
        <w:t>UE-DS-TT Residence Time is the same for uplink and downlink traffic and applies to all QoS Flows.</w:t>
      </w:r>
    </w:p>
    <w:p w14:paraId="2AAB2DC8" w14:textId="77777777" w:rsidR="00DE7D86" w:rsidRPr="00DA3BBC" w:rsidRDefault="00DE7D86" w:rsidP="00DE7D86">
      <w:pPr>
        <w:keepLines/>
        <w:overflowPunct w:val="0"/>
        <w:autoSpaceDE w:val="0"/>
        <w:autoSpaceDN w:val="0"/>
        <w:adjustRightInd w:val="0"/>
        <w:textAlignment w:val="baseline"/>
      </w:pPr>
      <w:r w:rsidRPr="00DA3BBC">
        <w:rPr>
          <w:b/>
        </w:rPr>
        <w:t>UPF Service Area</w:t>
      </w:r>
      <w:r w:rsidRPr="00DA3BBC">
        <w:t>: An area consisting of one or more TA(s) within which PDU Session associated with the UPF can be served by (R)AN nodes via a N3 interface between the (R)AN and the UPF without need to add a new UPF in between or to remove/re-allocate the UPF.</w:t>
      </w:r>
    </w:p>
    <w:p w14:paraId="04080A4E" w14:textId="77777777" w:rsidR="00DE7D86" w:rsidRPr="00DA3BBC" w:rsidRDefault="00DE7D86" w:rsidP="00DE7D86">
      <w:pPr>
        <w:keepLines/>
      </w:pPr>
      <w:r w:rsidRPr="00DA3BBC">
        <w:rPr>
          <w:b/>
        </w:rPr>
        <w:t>Uplink Classifier:</w:t>
      </w:r>
      <w:r w:rsidRPr="00DA3BBC">
        <w:t xml:space="preserve"> UPF functionality that aims at diverting Uplink traffic, based on filter rules provided by SMF, towards Data Network.</w:t>
      </w:r>
    </w:p>
    <w:p w14:paraId="4380121A" w14:textId="77777777" w:rsidR="00DE7D86" w:rsidRPr="00DA3BBC" w:rsidRDefault="00DE7D86" w:rsidP="00DE7D86">
      <w:r w:rsidRPr="00DA3BBC">
        <w:rPr>
          <w:b/>
          <w:bCs/>
        </w:rPr>
        <w:t>WB-E-UTRA:</w:t>
      </w:r>
      <w:r w:rsidRPr="00DA3BBC">
        <w:t xml:space="preserve"> In the RAN, WB-E-UTRA is the part of E-UTRA that excludes NB-IoT. In the Core Network, WB-E-UTRA also excludes LTE-M.</w:t>
      </w:r>
    </w:p>
    <w:p w14:paraId="23433907" w14:textId="77777777" w:rsidR="00DE7D86" w:rsidRPr="00DA3BBC" w:rsidRDefault="00DE7D86" w:rsidP="00DE7D86">
      <w:r w:rsidRPr="00DA3BBC">
        <w:rPr>
          <w:b/>
        </w:rPr>
        <w:t>Wireline 5G Access Network:</w:t>
      </w:r>
      <w:r w:rsidRPr="00DA3BBC">
        <w:t xml:space="preserve"> The Wireline 5G Access Network (W-5GAN) is a wireline AN that connects to a 5GC via N2 and N3 reference points. The W-5GAN can be either a W-5GBAN or W-5GCAN.</w:t>
      </w:r>
    </w:p>
    <w:p w14:paraId="64EF8341" w14:textId="77777777" w:rsidR="00DE7D86" w:rsidRPr="00DA3BBC" w:rsidRDefault="00DE7D86" w:rsidP="00DE7D86">
      <w:r w:rsidRPr="00DA3BBC">
        <w:rPr>
          <w:b/>
        </w:rPr>
        <w:t>Wireline 5G Cable Access Network:</w:t>
      </w:r>
      <w:r w:rsidRPr="00DA3BBC">
        <w:t xml:space="preserve"> The Wireline 5G Cable Access Network (W-5GCAN) is the Access Network defined in </w:t>
      </w:r>
      <w:proofErr w:type="spellStart"/>
      <w:r w:rsidRPr="00DA3BBC">
        <w:t>CableLabs</w:t>
      </w:r>
      <w:proofErr w:type="spellEnd"/>
      <w:r w:rsidRPr="00DA3BBC">
        <w:t>.</w:t>
      </w:r>
    </w:p>
    <w:p w14:paraId="538B39EA" w14:textId="77777777" w:rsidR="00DE7D86" w:rsidRPr="00DA3BBC" w:rsidRDefault="00DE7D86" w:rsidP="00DE7D86">
      <w:r w:rsidRPr="00DA3BBC">
        <w:rPr>
          <w:b/>
        </w:rPr>
        <w:t>Wireline BBF Access Network:</w:t>
      </w:r>
      <w:r w:rsidRPr="00DA3BBC">
        <w:t xml:space="preserve"> The Wireline 5G BBF Access Network (W-5GBAN) is the Access Network defined in BBF.</w:t>
      </w:r>
    </w:p>
    <w:p w14:paraId="1F39B607" w14:textId="77777777" w:rsidR="00DE7D86" w:rsidRPr="00DA3BBC" w:rsidRDefault="00DE7D86" w:rsidP="00DE7D86">
      <w:r w:rsidRPr="00DA3BBC">
        <w:rPr>
          <w:b/>
        </w:rPr>
        <w:t>Wireline Access Gateway Function (W-AGF):</w:t>
      </w:r>
      <w:r w:rsidRPr="00DA3BBC">
        <w:t xml:space="preserve"> The Wireline Access Gateway Function (W-AGF) is a Network function in W-5GAN that provides connectivity to the 5G Core to 5G-RG and FN-RG.</w:t>
      </w:r>
    </w:p>
    <w:p w14:paraId="0408F33A" w14:textId="77777777" w:rsidR="00DE7D86" w:rsidRDefault="00DE7D86" w:rsidP="00DE7D86">
      <w:pPr>
        <w:pStyle w:val="NO"/>
      </w:pPr>
      <w:r w:rsidRPr="00DA3BBC">
        <w:t>NOTE 4:</w:t>
      </w:r>
      <w:r w:rsidRPr="00DA3BBC">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FC6CC39" w14:textId="77777777" w:rsidR="006C44FD" w:rsidRPr="008C362F" w:rsidRDefault="006C44FD" w:rsidP="006C44F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1E4FC693" w14:textId="0A153F86" w:rsidR="00DA5D61" w:rsidRPr="00DA3BBC" w:rsidRDefault="00DA5D61" w:rsidP="00DA5D61">
      <w:pPr>
        <w:pStyle w:val="Titre5"/>
      </w:pPr>
      <w:bookmarkStart w:id="25" w:name="_Toc91148598"/>
      <w:r w:rsidRPr="00DA3BBC">
        <w:t>5.30.2.10.1</w:t>
      </w:r>
      <w:r w:rsidRPr="00DA3BBC">
        <w:tab/>
        <w:t>General</w:t>
      </w:r>
      <w:bookmarkEnd w:id="25"/>
    </w:p>
    <w:p w14:paraId="7581B4DD" w14:textId="4C38A14F" w:rsidR="00DA5D61" w:rsidRPr="00DA3BBC" w:rsidRDefault="00DA5D61" w:rsidP="00DA5D61">
      <w:r w:rsidRPr="00DA3BBC">
        <w:t>Onboarding of UEs for SNPNs allows the UE to access an Onboarding Network (ONN) for the purpose of provisioning the UE with SNPN credentials for primary authentication and other information to enable access to a desired SNPN, i.e. (re-)select and (re-)register with SNPN.</w:t>
      </w:r>
    </w:p>
    <w:p w14:paraId="0C047CB9" w14:textId="06637619" w:rsidR="00DA5D61" w:rsidRPr="00DA3BBC" w:rsidRDefault="00DA5D61" w:rsidP="00DA5D61">
      <w:r w:rsidRPr="00DA3BBC">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23317131" w14:textId="7005020E" w:rsidR="00DA5D61" w:rsidRPr="00DA3BBC" w:rsidDel="00C855E1" w:rsidRDefault="00DA5D61" w:rsidP="00DA5D61">
      <w:pPr>
        <w:pStyle w:val="NO"/>
        <w:rPr>
          <w:del w:id="26" w:author="Antoine Mouquet (Orange) r15" w:date="2022-02-17T11:36:00Z"/>
        </w:rPr>
      </w:pPr>
      <w:del w:id="27" w:author="Antoine Mouquet (Orange) r15" w:date="2022-02-17T11:36:00Z">
        <w:r w:rsidRPr="00DA3BBC" w:rsidDel="00C855E1">
          <w:delText>NOTE:</w:delText>
        </w:r>
        <w:r w:rsidRPr="00DA3BBC" w:rsidDel="00C855E1">
          <w:tab/>
          <w:delText>If the UE is already provisioned with a set of CH credentials and needs to be provisioned with an additional set of SNPN credentials, the UE can request PVS address information and leverage the User Plane connection enabled by the available set of CH credentials to get access to a PVS.</w:delText>
        </w:r>
      </w:del>
    </w:p>
    <w:p w14:paraId="3AD0302E" w14:textId="5D2B50A5" w:rsidR="00DA5D61" w:rsidRPr="00DA3BBC" w:rsidRDefault="00DA5D61" w:rsidP="00DA5D61">
      <w:r w:rsidRPr="00DA3BBC">
        <w:t>To provision SNPN credentials in a UE that is equipped with a USIM configured with PLMN credentials, the UE selects a PLMN as ONN and establishes a secure connection with that PLMN, see more details in clause 5.30.2.10.3.</w:t>
      </w:r>
    </w:p>
    <w:p w14:paraId="5FD52435" w14:textId="3FD97ED8" w:rsidR="00DA5D61" w:rsidRPr="00DA3BBC" w:rsidRDefault="00DA5D61" w:rsidP="00DA5D61">
      <w:r w:rsidRPr="00DA3BBC">
        <w:t>After the secure connection is established, the UE is provisioned with SNPN credentials and possibly other data to enable discovery, (re-)selection and (re-)registration for a desired SNPN, see more details in clause 5.30.2.10.4.</w:t>
      </w:r>
    </w:p>
    <w:p w14:paraId="0EDAFABF" w14:textId="648386AF" w:rsidR="00DA5D61" w:rsidRPr="00DA3BBC" w:rsidRDefault="00DA5D61" w:rsidP="00DA5D61">
      <w:r w:rsidRPr="00DA3BBC">
        <w:t>ON-SNPN and SO-SNPN can be roles taken by either an SNPN or different SNPNs. It is possible for the same network to be in both roles with respect to a specific UE.</w:t>
      </w:r>
    </w:p>
    <w:p w14:paraId="01D21DAC" w14:textId="77777777" w:rsidR="00DA5D61" w:rsidRPr="00DA3BBC" w:rsidRDefault="00DA5D61" w:rsidP="00DA5D61">
      <w:pPr>
        <w:pStyle w:val="Titre5"/>
      </w:pPr>
      <w:bookmarkStart w:id="28" w:name="_Toc91148599"/>
      <w:r w:rsidRPr="00DA3BBC">
        <w:lastRenderedPageBreak/>
        <w:t>5.30.2.10.2</w:t>
      </w:r>
      <w:r w:rsidRPr="00DA3BBC">
        <w:tab/>
        <w:t>Onboarding Network is an SNPN</w:t>
      </w:r>
      <w:bookmarkEnd w:id="28"/>
    </w:p>
    <w:p w14:paraId="74C9105F" w14:textId="77777777" w:rsidR="00DA5D61" w:rsidRPr="00DA3BBC" w:rsidRDefault="00DA5D61" w:rsidP="00DA5D61">
      <w:pPr>
        <w:pStyle w:val="H6"/>
      </w:pPr>
      <w:r w:rsidRPr="00DA3BBC">
        <w:t>5.30.2.10.2.1</w:t>
      </w:r>
      <w:r w:rsidRPr="00DA3BBC">
        <w:tab/>
        <w:t>General</w:t>
      </w:r>
    </w:p>
    <w:p w14:paraId="6085F1E4" w14:textId="79ABABE3" w:rsidR="00DA5D61" w:rsidRDefault="00DA5D61" w:rsidP="00DA5D61">
      <w:pPr>
        <w:rPr>
          <w:ins w:id="29" w:author="Ericsson User" w:date="2022-01-21T11:08:00Z"/>
        </w:rPr>
      </w:pPr>
      <w:r w:rsidRPr="00DA3BBC">
        <w:t xml:space="preserve">A UE configured with Default UE credentials may register with an </w:t>
      </w:r>
      <w:ins w:id="30" w:author="Ericsson User A" w:date="2022-01-27T15:46:00Z">
        <w:r w:rsidR="00D22143">
          <w:t>ON-</w:t>
        </w:r>
      </w:ins>
      <w:r w:rsidRPr="00DA3BBC">
        <w:t>SNPN for the provisioning of SO-SNPN credentials.</w:t>
      </w:r>
    </w:p>
    <w:p w14:paraId="772BC0C6" w14:textId="6C71B4EA" w:rsidR="002B576D" w:rsidRPr="00DA3BBC" w:rsidRDefault="00E11F0A" w:rsidP="00DA5D61">
      <w:ins w:id="31" w:author="Ericsson User" w:date="2022-01-28T09:21:00Z">
        <w:r>
          <w:rPr>
            <w:lang w:val="en-US"/>
          </w:rPr>
          <w:t xml:space="preserve">A UE configured with </w:t>
        </w:r>
        <w:r>
          <w:rPr>
            <w:color w:val="FF0000"/>
            <w:lang w:val="en-US"/>
          </w:rPr>
          <w:t xml:space="preserve">credentials related to a </w:t>
        </w:r>
        <w:r>
          <w:rPr>
            <w:lang w:val="en-US"/>
          </w:rPr>
          <w:t>subs</w:t>
        </w:r>
        <w:r w:rsidRPr="00E11F0A">
          <w:rPr>
            <w:lang w:val="en-US"/>
          </w:rPr>
          <w:t xml:space="preserve">cription </w:t>
        </w:r>
        <w:r w:rsidRPr="00E11F0A">
          <w:rPr>
            <w:color w:val="FF0000"/>
            <w:lang w:val="en-US"/>
          </w:rPr>
          <w:t>with a</w:t>
        </w:r>
        <w:r w:rsidRPr="00E11F0A">
          <w:rPr>
            <w:lang w:val="en-US"/>
          </w:rPr>
          <w:t xml:space="preserve"> CH or an SNPN may perform regular network selection (see TS 23.122 [17]) and registration to an SNPN using the architecture in clause 4.2.3 with additional functionality covered in clause 5.30.2, and the UE then leverage</w:t>
        </w:r>
        <w:r>
          <w:rPr>
            <w:lang w:val="en-US"/>
          </w:rPr>
          <w:t xml:space="preserve">s the User Plane connection to get provisioned with SO-SNPN credentials. </w:t>
        </w:r>
        <w:del w:id="32" w:author="Antoine Mouquet (Orange) r15" w:date="2022-02-17T11:35:00Z">
          <w:r w:rsidDel="00C855E1">
            <w:rPr>
              <w:color w:val="FF0000"/>
              <w:lang w:val="en-US"/>
            </w:rPr>
            <w:delText>This is, i</w:delText>
          </w:r>
        </w:del>
      </w:ins>
      <w:ins w:id="33" w:author="Antoine Mouquet (Orange) r15" w:date="2022-02-17T11:36:00Z">
        <w:r w:rsidR="00C855E1">
          <w:rPr>
            <w:color w:val="FF0000"/>
            <w:lang w:val="en-US"/>
          </w:rPr>
          <w:t>I</w:t>
        </w:r>
      </w:ins>
      <w:ins w:id="34" w:author="Ericsson User" w:date="2022-01-28T09:21:00Z">
        <w:r>
          <w:rPr>
            <w:color w:val="FF0000"/>
            <w:lang w:val="en-US"/>
          </w:rPr>
          <w:t xml:space="preserve">n this case the UE is not registered for onboarding </w:t>
        </w:r>
        <w:r>
          <w:rPr>
            <w:color w:val="FF0000"/>
          </w:rPr>
          <w:t>(i.e. 5GS Registration Type is not set to the value "SNPN Onboarding”) and the SNPN does not act as ON-SNPN as defined in this section.</w:t>
        </w:r>
      </w:ins>
    </w:p>
    <w:p w14:paraId="26D95153" w14:textId="77777777" w:rsidR="00DA5D61" w:rsidRPr="008C362F" w:rsidRDefault="00DA5D61" w:rsidP="00DA5D6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73DE2D1F" w14:textId="77777777" w:rsidR="003F485C" w:rsidRPr="00DA3BBC" w:rsidRDefault="003F485C" w:rsidP="003F485C">
      <w:pPr>
        <w:pStyle w:val="H6"/>
      </w:pPr>
      <w:r w:rsidRPr="00DA3BBC">
        <w:t>5.30.2.10.2.5</w:t>
      </w:r>
      <w:r w:rsidRPr="00DA3BBC">
        <w:tab/>
        <w:t>Network selection</w:t>
      </w:r>
    </w:p>
    <w:p w14:paraId="2D75E417" w14:textId="77777777" w:rsidR="003F485C" w:rsidRPr="00DA3BBC" w:rsidRDefault="003F485C" w:rsidP="003F485C">
      <w:r w:rsidRPr="00DA3BBC">
        <w:t>This clause applies only when the UE is in SNPN access mode.</w:t>
      </w:r>
    </w:p>
    <w:p w14:paraId="41733DBD" w14:textId="1F4418D1" w:rsidR="00665A2C" w:rsidRPr="00DA3BBC" w:rsidRDefault="003F485C" w:rsidP="003F485C">
      <w:r w:rsidRPr="00DA3BBC">
        <w:t xml:space="preserve">When the UE wants to perform UE onboarding via an SNPN, the UE shall perform ON-SNPN selection as described below. An ON-SNPN is an SNPN providing </w:t>
      </w:r>
      <w:ins w:id="35" w:author="Ericsson User" w:date="2022-01-21T11:01:00Z">
        <w:r w:rsidR="00142900">
          <w:t>o</w:t>
        </w:r>
        <w:r w:rsidR="00665A2C">
          <w:t xml:space="preserve">nboarding </w:t>
        </w:r>
      </w:ins>
      <w:r w:rsidRPr="00DA3BBC">
        <w:t>access</w:t>
      </w:r>
      <w:ins w:id="36" w:author="Ericsson User" w:date="2022-01-21T11:01:00Z">
        <w:r w:rsidR="00665A2C">
          <w:t xml:space="preserve"> and enabling </w:t>
        </w:r>
      </w:ins>
      <w:ins w:id="37" w:author="Ericsson User" w:date="2022-01-21T11:02:00Z">
        <w:r w:rsidR="00686491">
          <w:t>r</w:t>
        </w:r>
      </w:ins>
      <w:ins w:id="38" w:author="Ericsson User" w:date="2022-01-21T11:01:00Z">
        <w:r w:rsidR="00665A2C">
          <w:t xml:space="preserve">emote </w:t>
        </w:r>
      </w:ins>
      <w:ins w:id="39" w:author="Ericsson User" w:date="2022-01-21T11:02:00Z">
        <w:r w:rsidR="00686491">
          <w:t>p</w:t>
        </w:r>
      </w:ins>
      <w:ins w:id="40" w:author="Ericsson User" w:date="2022-01-21T11:01:00Z">
        <w:r w:rsidR="00665A2C">
          <w:t>rovisioning for</w:t>
        </w:r>
      </w:ins>
      <w:r w:rsidRPr="00DA3BBC">
        <w:t xml:space="preserve"> </w:t>
      </w:r>
      <w:ins w:id="41" w:author="Ericsson User" w:date="2022-01-21T11:01:00Z">
        <w:r w:rsidR="0077642A">
          <w:t xml:space="preserve">a </w:t>
        </w:r>
      </w:ins>
      <w:del w:id="42" w:author="Ericsson User" w:date="2022-01-21T11:01:00Z">
        <w:r w:rsidRPr="00DA3BBC" w:rsidDel="0077642A">
          <w:delText xml:space="preserve">to the </w:delText>
        </w:r>
      </w:del>
      <w:r w:rsidRPr="00DA3BBC">
        <w:t xml:space="preserve">UE </w:t>
      </w:r>
      <w:ins w:id="43" w:author="Ericsson User" w:date="2022-01-21T11:01:00Z">
        <w:r w:rsidR="00354B42">
          <w:t xml:space="preserve">registered </w:t>
        </w:r>
      </w:ins>
      <w:r w:rsidRPr="00DA3BBC">
        <w:t xml:space="preserve">for </w:t>
      </w:r>
      <w:del w:id="44" w:author="Ericsson User" w:date="2022-01-21T11:01:00Z">
        <w:r w:rsidRPr="00DA3BBC" w:rsidDel="00A942CF">
          <w:delText xml:space="preserve">UE </w:delText>
        </w:r>
      </w:del>
      <w:r w:rsidRPr="00DA3BBC">
        <w:t>onboarding</w:t>
      </w:r>
      <w:ins w:id="45" w:author="Ericsson User" w:date="2022-01-21T11:02:00Z">
        <w:r w:rsidR="000D784A">
          <w:t xml:space="preserve"> as specified in TS</w:t>
        </w:r>
        <w:r w:rsidR="000D784A" w:rsidRPr="00DA3BBC">
          <w:t> </w:t>
        </w:r>
        <w:r w:rsidR="000D784A">
          <w:t>23.502</w:t>
        </w:r>
        <w:r w:rsidR="000D784A" w:rsidRPr="00DA3BBC">
          <w:t> </w:t>
        </w:r>
        <w:r w:rsidR="000D784A">
          <w:t>[3] clause</w:t>
        </w:r>
      </w:ins>
      <w:ins w:id="46" w:author="Ericsson User" w:date="2022-01-21T11:03:00Z">
        <w:r w:rsidR="00592006" w:rsidRPr="00DA3BBC">
          <w:t> </w:t>
        </w:r>
      </w:ins>
      <w:ins w:id="47" w:author="Ericsson User" w:date="2022-01-21T11:02:00Z">
        <w:r w:rsidR="000D784A">
          <w:t>4.2.2.2.4</w:t>
        </w:r>
      </w:ins>
      <w:r w:rsidRPr="00DA3BBC">
        <w:t>.</w:t>
      </w:r>
    </w:p>
    <w:p w14:paraId="315179AA" w14:textId="77777777" w:rsidR="003F485C" w:rsidRPr="00DA3BBC" w:rsidRDefault="003F485C" w:rsidP="003F485C">
      <w:pPr>
        <w:pStyle w:val="NO"/>
      </w:pPr>
      <w:r w:rsidRPr="00DA3BBC">
        <w:t>NOTE:</w:t>
      </w:r>
      <w:r w:rsidRPr="00DA3BBC">
        <w:tab/>
        <w:t>The trigger for the UE to initiate the UE Onboarding procedure is UE implementation dependent (e.g. the trigger can be a power-on event in the UE, or an input by the user).</w:t>
      </w:r>
    </w:p>
    <w:p w14:paraId="1DB54E72" w14:textId="77777777" w:rsidR="003F485C" w:rsidRPr="00DA3BBC" w:rsidRDefault="003F485C" w:rsidP="003F485C">
      <w:r w:rsidRPr="00DA3BBC">
        <w:t>For automatic or manual selection, the UE may select and attempt to register to an ON-SNPN which broadcast the Onboarding enabled indication described in clause 5.30.2.10.2.3 and matches the pre-configured ON-SNPN selection information such as SNPN network identifier and/or GIN(s) (if available) described in clause 5.30.2.10.2.4 according to the UE implementation-specific logic. If the registration fails, the UE may select and attempt to register to a different ON-SNPN</w:t>
      </w:r>
      <w:r>
        <w:t xml:space="preserve"> as defined in clause 4.9.3.1.3 or clause 4.9.3.1.4 of TS 23.122 [17]</w:t>
      </w:r>
      <w:r w:rsidRPr="00DA3BBC">
        <w:t>.</w:t>
      </w:r>
    </w:p>
    <w:p w14:paraId="66A16917" w14:textId="77777777" w:rsidR="006C44FD" w:rsidRPr="00DA3BBC" w:rsidRDefault="006C44FD" w:rsidP="00DE7D86">
      <w:pPr>
        <w:pStyle w:val="NO"/>
      </w:pPr>
    </w:p>
    <w:p w14:paraId="0BD3A936" w14:textId="33CD725D" w:rsidR="00DE7D86" w:rsidRPr="008C362F" w:rsidRDefault="00506302" w:rsidP="00DE7D8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w:t>
      </w:r>
      <w:r w:rsidR="006374EB">
        <w:rPr>
          <w:rFonts w:ascii="Arial" w:hAnsi="Arial"/>
          <w:i/>
          <w:color w:val="FF0000"/>
          <w:sz w:val="24"/>
          <w:lang w:val="en-US"/>
        </w:rPr>
        <w:t>ECOND</w:t>
      </w:r>
      <w:r w:rsidR="00DE7D86" w:rsidRPr="008C362F">
        <w:rPr>
          <w:rFonts w:ascii="Arial" w:hAnsi="Arial"/>
          <w:i/>
          <w:color w:val="FF0000"/>
          <w:sz w:val="24"/>
          <w:lang w:val="en-US"/>
        </w:rPr>
        <w:t xml:space="preserve"> CHANGE</w:t>
      </w:r>
    </w:p>
    <w:p w14:paraId="17913EC7" w14:textId="77777777" w:rsidR="004854A1" w:rsidRPr="00DA3BBC" w:rsidRDefault="004854A1" w:rsidP="004854A1">
      <w:pPr>
        <w:pStyle w:val="H6"/>
      </w:pPr>
      <w:r w:rsidRPr="00DA3BBC">
        <w:t>5.30.2.10.4.3</w:t>
      </w:r>
      <w:r w:rsidRPr="00DA3BBC">
        <w:tab/>
        <w:t>User Plane Remote Provisioning of UEs when Onboarding Network is an ON-SNPN</w:t>
      </w:r>
    </w:p>
    <w:p w14:paraId="3A221D74" w14:textId="3A96C694" w:rsidR="004854A1" w:rsidRPr="00DA3BBC" w:rsidRDefault="004854A1" w:rsidP="004854A1">
      <w:r w:rsidRPr="00DA3BBC">
        <w:t>If Onboarding Services are provided using a restricted PDU Session for User Plane Remote Provisioning of UE via User Plane, the AMF selects an SMF used for Onboarding Services using the SMF discovery and selection functionality as described in clause 6.3.2. The</w:t>
      </w:r>
      <w:r>
        <w:t xml:space="preserve"> S-NSSAI and a DNN of the</w:t>
      </w:r>
      <w:r w:rsidRPr="00DA3BBC">
        <w:t xml:space="preserve"> AMF Onboarding Configuration Data may</w:t>
      </w:r>
      <w:r>
        <w:t xml:space="preserve"> be used to discover and</w:t>
      </w:r>
      <w:r w:rsidRPr="00DA3BBC">
        <w:t xml:space="preserve"> select an SMF for Onboarding Services</w:t>
      </w:r>
      <w:r>
        <w:t>, Alternatively, for SMF selection, the AMF Onboarding Configuration Data</w:t>
      </w:r>
      <w:r w:rsidRPr="00DA3BBC">
        <w:t xml:space="preserve"> may contain a configured SMF for the </w:t>
      </w:r>
      <w:r>
        <w:t>S-NSSAI/</w:t>
      </w:r>
      <w:r w:rsidRPr="00DA3BBC">
        <w:t xml:space="preserve">DNN used for Onboarding. The AMF provides Onboarding Indication to SMF via </w:t>
      </w:r>
      <w:proofErr w:type="spellStart"/>
      <w:r w:rsidRPr="00DA3BBC">
        <w:t>Nsmf_PDUSession_CreateSMContext</w:t>
      </w:r>
      <w:proofErr w:type="spellEnd"/>
      <w:r w:rsidRPr="00DA3BBC">
        <w:t xml:space="preserve"> request message when a PDU Session for remote provisioning of UE via User Plane is established. If PCF is used for User Plane Remote Provisioning, SMF provides Onboarding Indication to PCF when requesting an SM Policy Association.</w:t>
      </w:r>
      <w:r>
        <w:t xml:space="preserve"> During PDU Session establishment for remote provisioning, the AMF may provide the PVS IP address(es) or PVS FQDN(s) to the SMF.</w:t>
      </w:r>
    </w:p>
    <w:p w14:paraId="49D0B7B8" w14:textId="77777777" w:rsidR="004854A1" w:rsidRPr="00DA3BBC" w:rsidRDefault="004854A1" w:rsidP="004854A1">
      <w:r w:rsidRPr="00DA3BBC">
        <w:t>When a UPF is selected for Onboarding Services, the UPF selection function described in clause 6.3.3 for normal services is applied considering the DNN used for Onboarding.</w:t>
      </w:r>
    </w:p>
    <w:p w14:paraId="6724D9BE" w14:textId="5639D292" w:rsidR="004854A1" w:rsidRPr="00DA3BBC" w:rsidRDefault="004854A1" w:rsidP="004854A1">
      <w:r w:rsidRPr="00DA3BBC">
        <w:t>The SMF or the PCF may store S-NSSAI and DNN information used for Onboarding. Onboarding Configuration Data available to PCF (for details see TS 23.503 [45]) and/or SMF may include PVS FQDN</w:t>
      </w:r>
      <w:r>
        <w:t>(s)</w:t>
      </w:r>
      <w:r w:rsidRPr="00DA3BBC">
        <w:t xml:space="preserve"> and PVS IP address(es). The SMF and the PCF may use Onboarding Indication and DNN/S-NSSAI used for Onboarding to access Onboarding Configuration Data.</w:t>
      </w:r>
    </w:p>
    <w:p w14:paraId="0BC24E4E" w14:textId="385DFDB8" w:rsidR="004854A1" w:rsidRPr="00DA3BBC" w:rsidRDefault="004854A1" w:rsidP="004854A1">
      <w:r w:rsidRPr="00DA3BBC">
        <w:t xml:space="preserve">When the UE registered for Onboarding </w:t>
      </w:r>
      <w:ins w:id="48" w:author="Ericsson User" w:date="2022-01-17T22:40:00Z">
        <w:r w:rsidR="00DD19DA">
          <w:t>(</w:t>
        </w:r>
      </w:ins>
      <w:ins w:id="49" w:author="Ericsson User" w:date="2022-01-19T14:31:00Z">
        <w:r w:rsidR="00426BAB">
          <w:t xml:space="preserve">i.e. </w:t>
        </w:r>
        <w:r w:rsidR="00426BAB" w:rsidRPr="00426BAB">
          <w:t xml:space="preserve">5GS Registration Type </w:t>
        </w:r>
        <w:r w:rsidR="00426BAB">
          <w:t>is set t</w:t>
        </w:r>
        <w:r w:rsidR="00426BAB" w:rsidRPr="00426BAB">
          <w:t>o the value "SNPN Onboarding"</w:t>
        </w:r>
      </w:ins>
      <w:ins w:id="50" w:author="Ericsson User" w:date="2022-01-17T22:40:00Z">
        <w:r w:rsidR="00DD19DA">
          <w:t xml:space="preserve">) </w:t>
        </w:r>
      </w:ins>
      <w:r w:rsidRPr="00DA3BBC">
        <w:t>successfully completes the user plane remote provisioning of SNPN credentials via the Onboarding Network, then the UE should deregister from the Onboarding Network.</w:t>
      </w:r>
    </w:p>
    <w:p w14:paraId="3842B89D" w14:textId="77777777" w:rsidR="004854A1" w:rsidRPr="00DA3BBC" w:rsidRDefault="004854A1" w:rsidP="004854A1">
      <w:r w:rsidRPr="00DA3BBC">
        <w:t>Initial QoS parameters used for establishing Onboarding Services are configured in the SMF when dynamic PCC is not used.</w:t>
      </w:r>
    </w:p>
    <w:p w14:paraId="72B1344D" w14:textId="46074EAC" w:rsidR="004854A1" w:rsidRPr="00DA3BBC" w:rsidRDefault="004854A1" w:rsidP="004854A1">
      <w:r w:rsidRPr="00DA3BBC">
        <w:lastRenderedPageBreak/>
        <w:t>Dynamic PCC may be used for a PDU session that is established for Onboarding Services as described in TS 23.503 [45]).</w:t>
      </w:r>
      <w:r>
        <w:t xml:space="preserve"> The SMF may provide the UE Configuration Data (i.e. PVS IP address(es) or PVS FQDN(</w:t>
      </w:r>
      <w:commentRangeStart w:id="51"/>
      <w:r>
        <w:t>s</w:t>
      </w:r>
      <w:commentRangeEnd w:id="51"/>
      <w:r w:rsidR="00260B05">
        <w:rPr>
          <w:rStyle w:val="Marquedecommentaire"/>
        </w:rPr>
        <w:commentReference w:id="51"/>
      </w:r>
      <w:r>
        <w:t>)) to the PCF when requesting an SM Policy Association.</w:t>
      </w:r>
    </w:p>
    <w:p w14:paraId="133062F0" w14:textId="77777777" w:rsidR="004854A1" w:rsidRPr="00DA3BBC" w:rsidRDefault="004854A1" w:rsidP="004854A1">
      <w:r w:rsidRPr="00DA3BBC">
        <w:t>The QoS Flows of a PDU Session associated with the restricted DNN shall be dedicated to Onboarding Services. The SMF may configure PDR and FAR including PVS and DNS server IP addresses for the UPF to block any traffic that is not from or to PVS and DNS server addresses.</w:t>
      </w:r>
    </w:p>
    <w:p w14:paraId="4250597E" w14:textId="46A59726" w:rsidR="004854A1" w:rsidRDefault="004854A1" w:rsidP="004854A1">
      <w:pPr>
        <w:rPr>
          <w:ins w:id="52" w:author="Ericsson User A" w:date="2022-01-21T13:23:00Z"/>
        </w:rPr>
      </w:pPr>
      <w:r w:rsidRPr="00DA3BBC">
        <w:t>If the UE is registered for Onboarding</w:t>
      </w:r>
      <w:ins w:id="53" w:author="Ericsson User" w:date="2022-01-17T22:41:00Z">
        <w:r w:rsidR="005E2B0E">
          <w:t xml:space="preserve"> (</w:t>
        </w:r>
      </w:ins>
      <w:ins w:id="54" w:author="Ericsson User" w:date="2022-01-19T14:32:00Z">
        <w:r w:rsidR="00D1225D">
          <w:t xml:space="preserve">i.e. </w:t>
        </w:r>
        <w:r w:rsidR="00D1225D" w:rsidRPr="00426BAB">
          <w:t xml:space="preserve">5GS Registration Type </w:t>
        </w:r>
        <w:r w:rsidR="00D1225D">
          <w:t>is set t</w:t>
        </w:r>
        <w:r w:rsidR="00D1225D" w:rsidRPr="00426BAB">
          <w:t>o the value "SNPN Onboarding"</w:t>
        </w:r>
      </w:ins>
      <w:ins w:id="55" w:author="Ericsson User" w:date="2022-01-17T22:41:00Z">
        <w:r w:rsidR="005E2B0E">
          <w:t>)</w:t>
        </w:r>
      </w:ins>
      <w:r w:rsidRPr="00DA3BBC">
        <w:t>, the network should apply S-NSSAI and DNN in the Onboarding Configuration Data for the PDU Session Establishment request from the UE.</w:t>
      </w:r>
    </w:p>
    <w:p w14:paraId="6D07BE57" w14:textId="723E2406" w:rsidR="005F68B5" w:rsidRPr="00DA3BBC" w:rsidRDefault="005F68B5" w:rsidP="003B00AF">
      <w:pPr>
        <w:pStyle w:val="NO"/>
      </w:pPr>
      <w:ins w:id="56" w:author="Ericsson User A" w:date="2022-01-21T13:23:00Z">
        <w:r>
          <w:t>NOTE:</w:t>
        </w:r>
        <w:r>
          <w:tab/>
        </w:r>
      </w:ins>
      <w:ins w:id="57" w:author="Ericsson User A" w:date="2022-01-21T13:39:00Z">
        <w:r w:rsidR="00F44220">
          <w:t xml:space="preserve">User Plane </w:t>
        </w:r>
      </w:ins>
      <w:ins w:id="58" w:author="Ericsson User A" w:date="2022-01-21T13:30:00Z">
        <w:r w:rsidR="00F8180D">
          <w:t xml:space="preserve">Remote </w:t>
        </w:r>
      </w:ins>
      <w:ins w:id="59" w:author="Ericsson User A" w:date="2022-01-21T13:39:00Z">
        <w:r w:rsidR="00F44220">
          <w:t>P</w:t>
        </w:r>
      </w:ins>
      <w:ins w:id="60" w:author="Ericsson User A" w:date="2022-01-21T13:30:00Z">
        <w:r w:rsidR="00F8180D">
          <w:t>rovisioning</w:t>
        </w:r>
      </w:ins>
      <w:ins w:id="61" w:author="Ericsson User A" w:date="2022-01-21T13:32:00Z">
        <w:r w:rsidR="00D22638">
          <w:t xml:space="preserve"> of SO-SNPN credentials for </w:t>
        </w:r>
      </w:ins>
      <w:ins w:id="62" w:author="Huawei-ZQHr03" w:date="2022-02-15T15:42:00Z">
        <w:r w:rsidR="00BE7ABC">
          <w:t>the</w:t>
        </w:r>
      </w:ins>
      <w:ins w:id="63" w:author="Huawei-ZQHr03" w:date="2022-02-15T15:30:00Z">
        <w:r w:rsidR="0089578A">
          <w:t xml:space="preserve"> </w:t>
        </w:r>
      </w:ins>
      <w:ins w:id="64" w:author="Ericsson User A" w:date="2022-01-21T13:32:00Z">
        <w:r w:rsidR="00D22638">
          <w:t xml:space="preserve">UE configured with regular </w:t>
        </w:r>
      </w:ins>
      <w:ins w:id="65" w:author="Ericsson User A" w:date="2022-01-27T21:05:00Z">
        <w:r w:rsidR="00306F12">
          <w:t xml:space="preserve">SNPN </w:t>
        </w:r>
        <w:r w:rsidR="00306F12" w:rsidRPr="00FF545F">
          <w:rPr>
            <w:highlight w:val="green"/>
            <w:rPrChange w:id="66" w:author="Huawei-ZQHr03" w:date="2022-02-15T15:38:00Z">
              <w:rPr/>
            </w:rPrChange>
          </w:rPr>
          <w:t xml:space="preserve">or </w:t>
        </w:r>
      </w:ins>
      <w:ins w:id="67" w:author="Ericsson User A" w:date="2022-01-21T13:32:00Z">
        <w:r w:rsidR="00D22638" w:rsidRPr="00FF545F">
          <w:rPr>
            <w:highlight w:val="green"/>
            <w:rPrChange w:id="68" w:author="Huawei-ZQHr03" w:date="2022-02-15T15:38:00Z">
              <w:rPr/>
            </w:rPrChange>
          </w:rPr>
          <w:t>CH credentials</w:t>
        </w:r>
        <w:r w:rsidR="00D22638">
          <w:t xml:space="preserve"> </w:t>
        </w:r>
      </w:ins>
      <w:ins w:id="69" w:author="Ericsson User A" w:date="2022-01-21T13:33:00Z">
        <w:r w:rsidR="001260F9">
          <w:t xml:space="preserve">can </w:t>
        </w:r>
      </w:ins>
      <w:ins w:id="70" w:author="Ericsson User A" w:date="2022-01-21T13:39:00Z">
        <w:r w:rsidR="00ED66D1">
          <w:t>re</w:t>
        </w:r>
      </w:ins>
      <w:ins w:id="71" w:author="Ericsson User A" w:date="2022-01-21T13:33:00Z">
        <w:r w:rsidR="001260F9">
          <w:t>use function</w:t>
        </w:r>
      </w:ins>
      <w:ins w:id="72" w:author="Ericsson User A" w:date="2022-01-21T13:39:00Z">
        <w:r w:rsidR="00B4164A">
          <w:t>al</w:t>
        </w:r>
        <w:r w:rsidR="00BA3DFC">
          <w:t>ity</w:t>
        </w:r>
      </w:ins>
      <w:ins w:id="73" w:author="Ericsson User A" w:date="2022-01-21T13:33:00Z">
        <w:r w:rsidR="001260F9">
          <w:t xml:space="preserve"> </w:t>
        </w:r>
      </w:ins>
      <w:ins w:id="74" w:author="Ericsson User A" w:date="2022-01-21T13:39:00Z">
        <w:r w:rsidR="009B44A4">
          <w:t xml:space="preserve">defined for </w:t>
        </w:r>
        <w:r w:rsidR="002449EF">
          <w:t xml:space="preserve">PLMN </w:t>
        </w:r>
      </w:ins>
      <w:ins w:id="75" w:author="Ericsson User A" w:date="2022-01-21T13:33:00Z">
        <w:r w:rsidR="00B46B41">
          <w:t>in clause 5.30.2.10.4.4.</w:t>
        </w:r>
      </w:ins>
    </w:p>
    <w:p w14:paraId="1C66A438" w14:textId="063E44D7" w:rsidR="004854A1" w:rsidRPr="008C362F" w:rsidRDefault="00AB1884" w:rsidP="004854A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THIRD</w:t>
      </w:r>
      <w:r w:rsidR="004854A1" w:rsidRPr="008C362F">
        <w:rPr>
          <w:rFonts w:ascii="Arial" w:hAnsi="Arial"/>
          <w:i/>
          <w:color w:val="FF0000"/>
          <w:sz w:val="24"/>
          <w:lang w:val="en-US"/>
        </w:rPr>
        <w:t xml:space="preserve"> CHANGE</w:t>
      </w:r>
    </w:p>
    <w:p w14:paraId="0C6B9DCB" w14:textId="77777777" w:rsidR="004854A1" w:rsidRPr="004854A1" w:rsidRDefault="004854A1" w:rsidP="004854A1"/>
    <w:p w14:paraId="65137071" w14:textId="54CAA36F" w:rsidR="00222C48" w:rsidRPr="00DA3BBC" w:rsidRDefault="00222C48" w:rsidP="00222C48">
      <w:pPr>
        <w:pStyle w:val="H6"/>
      </w:pPr>
      <w:r w:rsidRPr="00DA3BBC">
        <w:t>5.30.2.10.4.4</w:t>
      </w:r>
      <w:r w:rsidRPr="00DA3BBC">
        <w:tab/>
        <w:t>User Plane Remote Provisioning of UEs when Onboarding Network is a PLMN</w:t>
      </w:r>
    </w:p>
    <w:p w14:paraId="35CD9776" w14:textId="77777777" w:rsidR="00222C48" w:rsidRPr="00DA3BBC" w:rsidRDefault="00222C48" w:rsidP="00222C48">
      <w:r w:rsidRPr="00DA3BBC">
        <w:t>Onboarding Services for a UE may be provided via PLMN using PDU Session for DNN(s) and S-NSSAI(s) used for onboarding. Subscription data of such a UE shall contain the DNN and S-NSSAI used for onboarding.</w:t>
      </w:r>
    </w:p>
    <w:p w14:paraId="2B385FBD" w14:textId="77777777" w:rsidR="00222C48" w:rsidRPr="00DA3BBC" w:rsidRDefault="00222C48" w:rsidP="00222C48">
      <w:r w:rsidRPr="00DA3BBC">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2CBD8F48" w14:textId="77777777" w:rsidR="00222C48" w:rsidRPr="00DA3BBC" w:rsidRDefault="00222C48" w:rsidP="00222C48">
      <w:r w:rsidRPr="00DA3BBC">
        <w:t>The UPF selection function described in clause 6.3.3 is applied, considering the DNN and S-NSSAI used for onboarding.</w:t>
      </w:r>
    </w:p>
    <w:p w14:paraId="7F2E8AC7" w14:textId="4F11379A" w:rsidR="00222C48" w:rsidRPr="00DA3BBC" w:rsidRDefault="00222C48" w:rsidP="00222C48">
      <w:r w:rsidRPr="00DA3BBC">
        <w:t xml:space="preserve">The SMF may be configured with </w:t>
      </w:r>
      <w:commentRangeStart w:id="76"/>
      <w:r w:rsidRPr="00DA3BBC">
        <w:t>one or more PVS FQDN and/or PVS IP address(es)</w:t>
      </w:r>
      <w:commentRangeEnd w:id="76"/>
      <w:r w:rsidR="00274751">
        <w:rPr>
          <w:rStyle w:val="Marquedecommentaire"/>
        </w:rPr>
        <w:commentReference w:id="76"/>
      </w:r>
      <w:r w:rsidRPr="00DA3BBC">
        <w:t xml:space="preserve"> per DNN and S-NSSAI used for onboarding. </w:t>
      </w:r>
      <w:bookmarkStart w:id="77" w:name="_Hlk95748077"/>
      <w:r w:rsidRPr="00DA3BBC">
        <w:t xml:space="preserve">When the UE requests a PDU Session for DNN and S-NSSAI used for onboarding, </w:t>
      </w:r>
      <w:bookmarkEnd w:id="77"/>
      <w:r w:rsidRPr="00DA3BBC">
        <w:t>the SMF sends the PVS FQDN and/or PVS IP address(es) associated to the DNN and S-NSSAI of the PDU Session to the UE as part of Protocol Configuration Options (PCO) in the PDU Session Establishment Response if the following conditions are met:</w:t>
      </w:r>
      <w:del w:id="78" w:author="Ericsson User" w:date="2021-12-27T21:15:00Z">
        <w:r w:rsidRPr="00DA3BBC" w:rsidDel="00625773">
          <w:delText>:</w:delText>
        </w:r>
      </w:del>
    </w:p>
    <w:p w14:paraId="378EFB64" w14:textId="65B5452D" w:rsidR="00222C48" w:rsidRPr="00DA3BBC" w:rsidRDefault="00222C48" w:rsidP="00222C48">
      <w:pPr>
        <w:pStyle w:val="B1"/>
      </w:pPr>
      <w:r w:rsidRPr="00DA3BBC">
        <w:t>-</w:t>
      </w:r>
      <w:r w:rsidRPr="00DA3BBC">
        <w:tab/>
        <w:t>the UE subscription data contains the DNN and S-NSSAI used for onboarding; and</w:t>
      </w:r>
    </w:p>
    <w:p w14:paraId="76110828" w14:textId="019D3B2C" w:rsidR="000929EE" w:rsidRDefault="00222C48" w:rsidP="0062323C">
      <w:pPr>
        <w:pStyle w:val="B1"/>
        <w:rPr>
          <w:ins w:id="79" w:author="Ericsson User" w:date="2022-01-17T22:14:00Z"/>
        </w:rPr>
      </w:pPr>
      <w:r w:rsidRPr="00DA3BBC">
        <w:t>-</w:t>
      </w:r>
      <w:r w:rsidRPr="00DA3BBC">
        <w:tab/>
        <w:t>the SMF has obtained the PVS FQDN and/or PVS IP address(es) from local configuration</w:t>
      </w:r>
      <w:del w:id="80" w:author="Ericsson User" w:date="2021-12-27T22:01:00Z">
        <w:r w:rsidRPr="00DA3BBC" w:rsidDel="00F41B51">
          <w:delText xml:space="preserve"> or from the AMF</w:delText>
        </w:r>
      </w:del>
      <w:del w:id="81" w:author="Ericsson User" w:date="2022-01-17T22:14:00Z">
        <w:r w:rsidRPr="00DA3BBC" w:rsidDel="00EF7308">
          <w:delText>.</w:delText>
        </w:r>
      </w:del>
      <w:ins w:id="82" w:author="Ericsson User" w:date="2022-01-17T22:14:00Z">
        <w:r w:rsidR="00EF7308">
          <w:t>; and</w:t>
        </w:r>
      </w:ins>
    </w:p>
    <w:p w14:paraId="371A0C6A" w14:textId="2C36B330" w:rsidR="00EF7308" w:rsidRPr="00DA3BBC" w:rsidRDefault="00EF7308">
      <w:pPr>
        <w:pStyle w:val="B1"/>
      </w:pPr>
      <w:bookmarkStart w:id="83" w:name="_Hlk95748112"/>
      <w:ins w:id="84" w:author="Ericsson User" w:date="2022-01-17T22:14:00Z">
        <w:r>
          <w:t>-</w:t>
        </w:r>
        <w:r>
          <w:tab/>
        </w:r>
        <w:r w:rsidR="00433607">
          <w:t>the UE has requested PVS information via PCO in PDU Session Establishment Request.</w:t>
        </w:r>
      </w:ins>
    </w:p>
    <w:bookmarkEnd w:id="83"/>
    <w:p w14:paraId="08FC1E46" w14:textId="2738BCBB" w:rsidR="00627E88" w:rsidRDefault="00222C48" w:rsidP="00860419">
      <w:pPr>
        <w:pStyle w:val="NO"/>
      </w:pPr>
      <w:r w:rsidRPr="00DA3BBC">
        <w:t>NOTE:</w:t>
      </w:r>
      <w:r w:rsidRPr="00DA3BBC">
        <w:tab/>
        <w:t>Based on operator policy, PDR(s) and FAR(s) can be configured to restrict traffic other than provisioning traffic between PVS/DNS server(s) and UE(s).</w:t>
      </w:r>
    </w:p>
    <w:p w14:paraId="46AD1239" w14:textId="78A0F433" w:rsidR="000C0140" w:rsidRDefault="000C0140" w:rsidP="00860419">
      <w:pPr>
        <w:pStyle w:val="NO"/>
      </w:pPr>
    </w:p>
    <w:p w14:paraId="1886DF7B" w14:textId="1242D41F" w:rsidR="000C0140" w:rsidRPr="00E02D58" w:rsidRDefault="009A40F3" w:rsidP="000C01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FOURTH</w:t>
      </w:r>
      <w:r w:rsidR="000C0140" w:rsidRPr="008C362F">
        <w:rPr>
          <w:rFonts w:ascii="Arial" w:hAnsi="Arial"/>
          <w:i/>
          <w:color w:val="FF0000"/>
          <w:sz w:val="24"/>
          <w:lang w:val="en-US"/>
        </w:rPr>
        <w:t xml:space="preserve"> CHANGE</w:t>
      </w:r>
    </w:p>
    <w:p w14:paraId="1F5556C7" w14:textId="77777777" w:rsidR="00C82581" w:rsidRPr="00DA3BBC" w:rsidRDefault="00C82581" w:rsidP="00C82581">
      <w:pPr>
        <w:pStyle w:val="Titre3"/>
      </w:pPr>
      <w:bookmarkStart w:id="85" w:name="_Toc91148714"/>
      <w:r w:rsidRPr="00DA3BBC">
        <w:t>5.39.1</w:t>
      </w:r>
      <w:r w:rsidRPr="00DA3BBC">
        <w:tab/>
        <w:t>General</w:t>
      </w:r>
      <w:bookmarkEnd w:id="85"/>
    </w:p>
    <w:p w14:paraId="27EEC4BF" w14:textId="31E93401" w:rsidR="00C82581" w:rsidRPr="00DA3BBC" w:rsidRDefault="00C82581" w:rsidP="00C82581">
      <w:r w:rsidRPr="00DA3BBC">
        <w:t>The UE and the HPLMN may provide functionalities to provision or update the credentials used for NSSAA or credentials used for secondary authentication/authorization to the UE. The provisioning via UE Parameters Update procedure as defined in clause 4.20 of TS 23.502 [3] and via User Plane are both supported.</w:t>
      </w:r>
    </w:p>
    <w:p w14:paraId="0DFE8C8F" w14:textId="77777777" w:rsidR="00C82581" w:rsidRPr="00DA3BBC" w:rsidRDefault="00C82581" w:rsidP="00C82581">
      <w:pPr>
        <w:pStyle w:val="EditorsNote"/>
      </w:pPr>
      <w:r w:rsidRPr="00DA3BBC">
        <w:t>Editor's note:</w:t>
      </w:r>
      <w:r w:rsidRPr="00DA3BBC">
        <w:tab/>
        <w:t>It is FFS whether and how the credentials can be sent from a provisioning server (e.g. using an AF) to the UDM and whether NEF is needed.</w:t>
      </w:r>
    </w:p>
    <w:p w14:paraId="79631420" w14:textId="1019BB0B" w:rsidR="00C82581" w:rsidRPr="00DA3BBC" w:rsidRDefault="00C82581" w:rsidP="00C82581">
      <w:r w:rsidRPr="00DA3BBC">
        <w:t xml:space="preserve">For User Plane provisioning, the UE establishes a PDU Session that is used for remote provisioning, e.g. by using DNN(s)/S-NSSAI(s) which can access the PVS. The AMF selects an SMF used for remote provisioning using the SMF discovery and selection functionality as described in clause 6.3.2. If the SMF is configured with the PVS address(es) and/or PVS FQDN(s), the SMF shall send the PVS address(es) and/or PVS FQDN(s) per DNN/S-NSSAI to the UE via PCO during PDU Session </w:t>
      </w:r>
      <w:ins w:id="86" w:author="Ericsson User" w:date="2021-12-27T23:07:00Z">
        <w:r>
          <w:t>E</w:t>
        </w:r>
      </w:ins>
      <w:del w:id="87" w:author="Ericsson User" w:date="2021-12-27T23:07:00Z">
        <w:r w:rsidRPr="00DA3BBC" w:rsidDel="008134A8">
          <w:delText>e</w:delText>
        </w:r>
      </w:del>
      <w:r w:rsidRPr="00DA3BBC">
        <w:t>stablishment procedure, based on the UE's subscribed DNN(s)/S-NSSAI(s)</w:t>
      </w:r>
      <w:ins w:id="88" w:author="Ericsson User" w:date="2021-12-27T23:08:00Z">
        <w:r>
          <w:t xml:space="preserve"> and the UE's </w:t>
        </w:r>
        <w:r>
          <w:lastRenderedPageBreak/>
          <w:t xml:space="preserve">request </w:t>
        </w:r>
      </w:ins>
      <w:ins w:id="89" w:author="Ericsson User" w:date="2021-12-27T23:09:00Z">
        <w:r>
          <w:t>of PVS information from the network</w:t>
        </w:r>
      </w:ins>
      <w:r w:rsidRPr="00DA3BBC">
        <w:t>. Alternatively, the UE may be configured with an address of a PVS or the PVS may subscribe for UE Reachability Notification and may use the Application Triggering procedure as specified in TS 23.502 [3] to trigger the UE to initiate the setup of a connection for remote provisioning.</w:t>
      </w:r>
    </w:p>
    <w:p w14:paraId="69080915" w14:textId="77777777" w:rsidR="00C82581" w:rsidRPr="00DA3BBC" w:rsidRDefault="00C82581" w:rsidP="00C82581">
      <w:pPr>
        <w:pStyle w:val="Titre3"/>
      </w:pPr>
      <w:bookmarkStart w:id="90" w:name="_Toc91148715"/>
      <w:r w:rsidRPr="00DA3BBC">
        <w:t>5.39.2</w:t>
      </w:r>
      <w:r w:rsidRPr="00DA3BBC">
        <w:tab/>
        <w:t>Configuration for the UE</w:t>
      </w:r>
      <w:bookmarkEnd w:id="90"/>
    </w:p>
    <w:p w14:paraId="74515566" w14:textId="77777777" w:rsidR="00C82581" w:rsidRPr="00DA3BBC" w:rsidRDefault="00C82581" w:rsidP="00C82581">
      <w:proofErr w:type="gramStart"/>
      <w:r w:rsidRPr="00DA3BBC">
        <w:t>In order to</w:t>
      </w:r>
      <w:proofErr w:type="gramEnd"/>
      <w:r w:rsidRPr="00DA3BBC">
        <w:t xml:space="preserve"> enable UP Remote Provisioning of credentials for NSSAA or secondary authentication/authorization, UE Configuration Data for UP Remote Provisioning are either pre-configured on the UE or provided by the network to the UE. UE Configuration Data for UP Remote Provisioning provided by the network take precedence over corresponding configuration data stored in the UE.</w:t>
      </w:r>
    </w:p>
    <w:p w14:paraId="6F462409" w14:textId="5DD08B21" w:rsidR="00C82581" w:rsidRPr="00DA3BBC" w:rsidRDefault="00C82581" w:rsidP="00C82581">
      <w:r w:rsidRPr="00DA3BBC">
        <w:t>UE Configuration Data for UP Remote Provisioning consist of PVS IP address(es) and/or PVS FQDN(s). The PVS IP address or PVS FQDN may be associated with dedicated DNN(s) and/or S-NSSAI(s).</w:t>
      </w:r>
    </w:p>
    <w:p w14:paraId="70E16261" w14:textId="77777777" w:rsidR="00C82581" w:rsidRPr="00DA3BBC" w:rsidRDefault="00C82581" w:rsidP="00C82581">
      <w:r w:rsidRPr="00DA3BBC">
        <w:t>If the UE does not have any PVS IP address or PVS FQDN after the establishment of a PDU Session used for UP remote provisioning, the UE may construct an FQDN for PVS discovery as defined in TS 23.003 [19].</w:t>
      </w:r>
    </w:p>
    <w:p w14:paraId="11881FD9" w14:textId="77777777" w:rsidR="00C82581" w:rsidRPr="00DA3BBC" w:rsidRDefault="00C82581" w:rsidP="00C82581">
      <w:r w:rsidRPr="00DA3BBC">
        <w:t>The UE Configuration Data for UP Remote Provisioning may be stored in the ME.</w:t>
      </w:r>
    </w:p>
    <w:p w14:paraId="2E3A7E02" w14:textId="642A1879" w:rsidR="00C82581" w:rsidRPr="00DA3BBC" w:rsidRDefault="00C82581" w:rsidP="00C82581">
      <w:r w:rsidRPr="00DA3BBC">
        <w:t>The UE Configuration Data for UP Remote Provisioning (i.e. PVS IP address(es) or PVS FQDN(</w:t>
      </w:r>
      <w:commentRangeStart w:id="91"/>
      <w:r w:rsidRPr="00DA3BBC">
        <w:t>s</w:t>
      </w:r>
      <w:commentRangeEnd w:id="91"/>
      <w:r w:rsidR="00155432">
        <w:rPr>
          <w:rStyle w:val="Marquedecommentaire"/>
        </w:rPr>
        <w:commentReference w:id="91"/>
      </w:r>
      <w:r w:rsidRPr="00DA3BBC">
        <w:t>)) associated with dedicated DNN(s) and/or S-NSSAI(s) may be locally configured in the SMF</w:t>
      </w:r>
      <w:ins w:id="92" w:author="Ericsson User" w:date="2021-12-27T23:06:00Z">
        <w:r>
          <w:t>. The UE Configuration Data for UP Remote Provisioning</w:t>
        </w:r>
      </w:ins>
      <w:ins w:id="93" w:author="Huawei-ZQHr03" w:date="2022-02-15T15:41:00Z">
        <w:r w:rsidR="00D76F16">
          <w:t xml:space="preserve">, </w:t>
        </w:r>
        <w:r w:rsidR="00D76F16" w:rsidRPr="00A1734B">
          <w:rPr>
            <w:highlight w:val="green"/>
            <w:rPrChange w:id="94" w:author="Huawei-ZQHr03" w:date="2022-02-15T15:41:00Z">
              <w:rPr/>
            </w:rPrChange>
          </w:rPr>
          <w:t>if available,</w:t>
        </w:r>
      </w:ins>
      <w:ins w:id="95" w:author="Ericsson User" w:date="2021-12-27T23:06:00Z">
        <w:r>
          <w:t xml:space="preserve"> shall</w:t>
        </w:r>
      </w:ins>
      <w:del w:id="96" w:author="Ericsson User" w:date="2021-12-27T23:06:00Z">
        <w:r w:rsidRPr="00DA3BBC" w:rsidDel="003B6A19">
          <w:delText xml:space="preserve"> and may</w:delText>
        </w:r>
      </w:del>
      <w:r w:rsidRPr="00DA3BBC">
        <w:t xml:space="preserve"> be provided to the UE during the establishment of any PDU Session used for UP Remote Provisioning as part of Protocol Configuration Options (PCO) in the PDU Session Establishment Response</w:t>
      </w:r>
      <w:ins w:id="97" w:author="Ericsson User" w:date="2021-12-27T23:06:00Z">
        <w:r>
          <w:t xml:space="preserve">, if UE has requested the PVS information </w:t>
        </w:r>
      </w:ins>
      <w:ins w:id="98" w:author="Ericsson User" w:date="2021-12-27T23:07:00Z">
        <w:r>
          <w:t xml:space="preserve">via PCO </w:t>
        </w:r>
      </w:ins>
      <w:ins w:id="99" w:author="Ericsson User" w:date="2021-12-27T23:06:00Z">
        <w:r>
          <w:t>in PDU S</w:t>
        </w:r>
      </w:ins>
      <w:ins w:id="100" w:author="Ericsson User" w:date="2021-12-27T23:07:00Z">
        <w:r>
          <w:t>ession Establishment Request</w:t>
        </w:r>
      </w:ins>
      <w:r w:rsidRPr="00DA3BBC">
        <w:t>.</w:t>
      </w:r>
    </w:p>
    <w:p w14:paraId="51C548CE" w14:textId="77777777" w:rsidR="000C0140" w:rsidRPr="00627E88" w:rsidRDefault="000C0140" w:rsidP="00860419">
      <w:pPr>
        <w:pStyle w:val="NO"/>
      </w:pP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1" w:author="Huawei-ZQHr03" w:date="2022-02-15T15:52:00Z" w:initials="z">
    <w:p w14:paraId="659CB48E" w14:textId="77777777" w:rsidR="00260B05" w:rsidRPr="00274751" w:rsidRDefault="00260B05" w:rsidP="00260B05">
      <w:pPr>
        <w:pStyle w:val="Commentaire"/>
        <w:rPr>
          <w:rFonts w:eastAsiaTheme="minorEastAsia"/>
          <w:lang w:eastAsia="zh-CN"/>
        </w:rPr>
      </w:pPr>
      <w:r>
        <w:rPr>
          <w:rStyle w:val="Marquedecommentaire"/>
        </w:rPr>
        <w:annotationRef/>
      </w:r>
      <w:r>
        <w:rPr>
          <w:rStyle w:val="Marquedecommentaire"/>
        </w:rPr>
        <w:annotationRef/>
      </w:r>
      <w:r>
        <w:rPr>
          <w:rFonts w:eastAsiaTheme="minorEastAsia"/>
          <w:lang w:eastAsia="zh-CN"/>
        </w:rPr>
        <w:t>R</w:t>
      </w:r>
      <w:r>
        <w:rPr>
          <w:rFonts w:eastAsiaTheme="minorEastAsia" w:hint="eastAsia"/>
          <w:lang w:eastAsia="zh-CN"/>
        </w:rPr>
        <w:t>e</w:t>
      </w:r>
      <w:r>
        <w:rPr>
          <w:rFonts w:eastAsiaTheme="minorEastAsia"/>
          <w:lang w:eastAsia="zh-CN"/>
        </w:rPr>
        <w:t>vert changes for PVS address, move to ZTE CR?</w:t>
      </w:r>
    </w:p>
    <w:p w14:paraId="6A2FD5C6" w14:textId="4828F06F" w:rsidR="00260B05" w:rsidRPr="00260B05" w:rsidRDefault="00260B05">
      <w:pPr>
        <w:pStyle w:val="Commentaire"/>
      </w:pPr>
    </w:p>
  </w:comment>
  <w:comment w:id="76" w:author="Huawei-ZQHr03" w:date="2022-02-15T15:34:00Z" w:initials="z">
    <w:p w14:paraId="628EDBBF" w14:textId="39D4F0DC" w:rsidR="00274751" w:rsidRPr="00274751" w:rsidRDefault="00274751">
      <w:pPr>
        <w:pStyle w:val="Commentaire"/>
        <w:rPr>
          <w:rFonts w:eastAsiaTheme="minorEastAsia"/>
          <w:lang w:eastAsia="zh-CN"/>
        </w:rPr>
      </w:pPr>
      <w:r>
        <w:rPr>
          <w:rStyle w:val="Marquedecommentaire"/>
        </w:rPr>
        <w:annotationRef/>
      </w:r>
      <w:r>
        <w:rPr>
          <w:rFonts w:eastAsiaTheme="minorEastAsia"/>
          <w:lang w:eastAsia="zh-CN"/>
        </w:rPr>
        <w:t>R</w:t>
      </w:r>
      <w:r>
        <w:rPr>
          <w:rFonts w:eastAsiaTheme="minorEastAsia" w:hint="eastAsia"/>
          <w:lang w:eastAsia="zh-CN"/>
        </w:rPr>
        <w:t>e</w:t>
      </w:r>
      <w:r>
        <w:rPr>
          <w:rFonts w:eastAsiaTheme="minorEastAsia"/>
          <w:lang w:eastAsia="zh-CN"/>
        </w:rPr>
        <w:t>vert changes</w:t>
      </w:r>
      <w:r w:rsidR="00311DDA">
        <w:rPr>
          <w:rFonts w:eastAsiaTheme="minorEastAsia"/>
          <w:lang w:eastAsia="zh-CN"/>
        </w:rPr>
        <w:t xml:space="preserve"> for PVS address</w:t>
      </w:r>
      <w:r>
        <w:rPr>
          <w:rFonts w:eastAsiaTheme="minorEastAsia"/>
          <w:lang w:eastAsia="zh-CN"/>
        </w:rPr>
        <w:t>, move to ZTE CR?</w:t>
      </w:r>
    </w:p>
  </w:comment>
  <w:comment w:id="91" w:author="Huawei-ZQHr03" w:date="2022-02-15T15:37:00Z" w:initials="z">
    <w:p w14:paraId="4C0DF08F" w14:textId="77777777" w:rsidR="00155432" w:rsidRPr="00274751" w:rsidRDefault="00155432" w:rsidP="00155432">
      <w:pPr>
        <w:pStyle w:val="Commentaire"/>
        <w:rPr>
          <w:rFonts w:eastAsiaTheme="minorEastAsia"/>
          <w:lang w:eastAsia="zh-CN"/>
        </w:rPr>
      </w:pPr>
      <w:r>
        <w:rPr>
          <w:rStyle w:val="Marquedecommentaire"/>
        </w:rPr>
        <w:annotationRef/>
      </w:r>
      <w:r>
        <w:rPr>
          <w:rStyle w:val="Marquedecommentaire"/>
        </w:rPr>
        <w:annotationRef/>
      </w:r>
      <w:r>
        <w:rPr>
          <w:rFonts w:eastAsiaTheme="minorEastAsia"/>
          <w:lang w:eastAsia="zh-CN"/>
        </w:rPr>
        <w:t>R</w:t>
      </w:r>
      <w:r>
        <w:rPr>
          <w:rFonts w:eastAsiaTheme="minorEastAsia" w:hint="eastAsia"/>
          <w:lang w:eastAsia="zh-CN"/>
        </w:rPr>
        <w:t>e</w:t>
      </w:r>
      <w:r>
        <w:rPr>
          <w:rFonts w:eastAsiaTheme="minorEastAsia"/>
          <w:lang w:eastAsia="zh-CN"/>
        </w:rPr>
        <w:t>vert changes for PVS address, move to ZTE CR?</w:t>
      </w:r>
    </w:p>
    <w:p w14:paraId="41D95C49" w14:textId="4AB63B4E" w:rsidR="00155432" w:rsidRPr="00155432" w:rsidRDefault="00155432">
      <w:pPr>
        <w:pStyle w:val="Commentaire"/>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A2FD5C6" w15:done="0"/>
  <w15:commentEx w15:paraId="628EDBBF" w15:done="0"/>
  <w15:commentEx w15:paraId="41D95C4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2FD5C6" w16cid:durableId="25B8AC8B"/>
  <w16cid:commentId w16cid:paraId="628EDBBF" w16cid:durableId="25B8AC8C"/>
  <w16cid:commentId w16cid:paraId="41D95C49" w16cid:durableId="25B8AC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11E568" w14:textId="77777777" w:rsidR="009B61EB" w:rsidRDefault="009B61EB">
      <w:r>
        <w:separator/>
      </w:r>
    </w:p>
  </w:endnote>
  <w:endnote w:type="continuationSeparator" w:id="0">
    <w:p w14:paraId="2BABFE74" w14:textId="77777777" w:rsidR="009B61EB" w:rsidRDefault="009B61EB">
      <w:r>
        <w:continuationSeparator/>
      </w:r>
    </w:p>
  </w:endnote>
  <w:endnote w:type="continuationNotice" w:id="1">
    <w:p w14:paraId="33D481A8" w14:textId="77777777" w:rsidR="009B61EB" w:rsidRDefault="009B61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19FF44" w14:textId="77777777" w:rsidR="00C855E1" w:rsidRDefault="00C855E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2C595" w14:textId="77777777" w:rsidR="00C855E1" w:rsidRDefault="00C855E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B63AD" w14:textId="77777777" w:rsidR="00C855E1" w:rsidRDefault="00C855E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11E3C9" w14:textId="77777777" w:rsidR="009B61EB" w:rsidRDefault="009B61EB">
      <w:r>
        <w:separator/>
      </w:r>
    </w:p>
  </w:footnote>
  <w:footnote w:type="continuationSeparator" w:id="0">
    <w:p w14:paraId="4C112A0B" w14:textId="77777777" w:rsidR="009B61EB" w:rsidRDefault="009B61EB">
      <w:r>
        <w:continuationSeparator/>
      </w:r>
    </w:p>
  </w:footnote>
  <w:footnote w:type="continuationNotice" w:id="1">
    <w:p w14:paraId="52B2B5CF" w14:textId="77777777" w:rsidR="009B61EB" w:rsidRDefault="009B61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36C9AE" w14:textId="77777777" w:rsidR="00C855E1" w:rsidRDefault="00C855E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BA0AF8" w14:textId="77777777" w:rsidR="00C855E1" w:rsidRDefault="00C855E1">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QHr03">
    <w15:presenceInfo w15:providerId="None" w15:userId="Huawei-ZQHr03"/>
  </w15:person>
  <w15:person w15:author="Antoine Mouquet (Orange) r15">
    <w15:presenceInfo w15:providerId="None" w15:userId="Antoine Mouquet (Orange) r15"/>
  </w15:person>
  <w15:person w15:author="Ericsson User2">
    <w15:presenceInfo w15:providerId="None" w15:userId="Ericsson User2"/>
  </w15:person>
  <w15:person w15:author="Ericsson User">
    <w15:presenceInfo w15:providerId="None" w15:userId="Ericsson User"/>
  </w15:person>
  <w15:person w15:author="Ericsson User A">
    <w15:presenceInfo w15:providerId="None" w15:userId="Ericsson User 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0775"/>
    <w:rsid w:val="0000171A"/>
    <w:rsid w:val="00001827"/>
    <w:rsid w:val="00002AF1"/>
    <w:rsid w:val="00003D0F"/>
    <w:rsid w:val="000056D0"/>
    <w:rsid w:val="00005E55"/>
    <w:rsid w:val="00010405"/>
    <w:rsid w:val="00012412"/>
    <w:rsid w:val="00015757"/>
    <w:rsid w:val="000158E1"/>
    <w:rsid w:val="00015A39"/>
    <w:rsid w:val="000161DA"/>
    <w:rsid w:val="00017314"/>
    <w:rsid w:val="00020899"/>
    <w:rsid w:val="000210B3"/>
    <w:rsid w:val="0002127F"/>
    <w:rsid w:val="00022E4A"/>
    <w:rsid w:val="00024399"/>
    <w:rsid w:val="0002447A"/>
    <w:rsid w:val="00024F15"/>
    <w:rsid w:val="000265E7"/>
    <w:rsid w:val="00026655"/>
    <w:rsid w:val="000271F3"/>
    <w:rsid w:val="00032D10"/>
    <w:rsid w:val="000356EC"/>
    <w:rsid w:val="000373BE"/>
    <w:rsid w:val="00040640"/>
    <w:rsid w:val="00040E05"/>
    <w:rsid w:val="00040F25"/>
    <w:rsid w:val="00043CAB"/>
    <w:rsid w:val="00043D1D"/>
    <w:rsid w:val="00044202"/>
    <w:rsid w:val="0004426C"/>
    <w:rsid w:val="0004506C"/>
    <w:rsid w:val="000452A5"/>
    <w:rsid w:val="00045C41"/>
    <w:rsid w:val="0005065C"/>
    <w:rsid w:val="00056BB0"/>
    <w:rsid w:val="00057DB8"/>
    <w:rsid w:val="00061724"/>
    <w:rsid w:val="00065591"/>
    <w:rsid w:val="00067203"/>
    <w:rsid w:val="00067D1A"/>
    <w:rsid w:val="00072D77"/>
    <w:rsid w:val="000737A2"/>
    <w:rsid w:val="00074D14"/>
    <w:rsid w:val="000757EF"/>
    <w:rsid w:val="00077909"/>
    <w:rsid w:val="00081912"/>
    <w:rsid w:val="00082571"/>
    <w:rsid w:val="00082684"/>
    <w:rsid w:val="000839B3"/>
    <w:rsid w:val="00086336"/>
    <w:rsid w:val="0008659E"/>
    <w:rsid w:val="00086CA6"/>
    <w:rsid w:val="00090331"/>
    <w:rsid w:val="00092104"/>
    <w:rsid w:val="000929EE"/>
    <w:rsid w:val="00094A26"/>
    <w:rsid w:val="00097297"/>
    <w:rsid w:val="000A250A"/>
    <w:rsid w:val="000A2FDF"/>
    <w:rsid w:val="000A3246"/>
    <w:rsid w:val="000A43D3"/>
    <w:rsid w:val="000A4DFE"/>
    <w:rsid w:val="000A6394"/>
    <w:rsid w:val="000A6989"/>
    <w:rsid w:val="000B0B07"/>
    <w:rsid w:val="000B29C2"/>
    <w:rsid w:val="000B71BC"/>
    <w:rsid w:val="000B7FED"/>
    <w:rsid w:val="000C0140"/>
    <w:rsid w:val="000C038A"/>
    <w:rsid w:val="000C0506"/>
    <w:rsid w:val="000C0C8D"/>
    <w:rsid w:val="000C13A8"/>
    <w:rsid w:val="000C14BC"/>
    <w:rsid w:val="000C1A70"/>
    <w:rsid w:val="000C2657"/>
    <w:rsid w:val="000C4C97"/>
    <w:rsid w:val="000C6598"/>
    <w:rsid w:val="000C7908"/>
    <w:rsid w:val="000D2974"/>
    <w:rsid w:val="000D2D3A"/>
    <w:rsid w:val="000D2FCD"/>
    <w:rsid w:val="000D3791"/>
    <w:rsid w:val="000D44B3"/>
    <w:rsid w:val="000D5792"/>
    <w:rsid w:val="000D6121"/>
    <w:rsid w:val="000D784A"/>
    <w:rsid w:val="000E01AB"/>
    <w:rsid w:val="000E39EE"/>
    <w:rsid w:val="000E3ED5"/>
    <w:rsid w:val="000E48F0"/>
    <w:rsid w:val="000E6B33"/>
    <w:rsid w:val="000E761A"/>
    <w:rsid w:val="000F19D8"/>
    <w:rsid w:val="000F1F8A"/>
    <w:rsid w:val="000F2CD5"/>
    <w:rsid w:val="000F3264"/>
    <w:rsid w:val="000F41DE"/>
    <w:rsid w:val="000F586C"/>
    <w:rsid w:val="000F7B2B"/>
    <w:rsid w:val="001005B5"/>
    <w:rsid w:val="00103296"/>
    <w:rsid w:val="00104E2C"/>
    <w:rsid w:val="0010603C"/>
    <w:rsid w:val="0010606B"/>
    <w:rsid w:val="001060E8"/>
    <w:rsid w:val="00111097"/>
    <w:rsid w:val="001110A4"/>
    <w:rsid w:val="00111903"/>
    <w:rsid w:val="001136C4"/>
    <w:rsid w:val="00113B31"/>
    <w:rsid w:val="001142E8"/>
    <w:rsid w:val="00114651"/>
    <w:rsid w:val="00115034"/>
    <w:rsid w:val="00115147"/>
    <w:rsid w:val="0011675A"/>
    <w:rsid w:val="00116DAE"/>
    <w:rsid w:val="001172B6"/>
    <w:rsid w:val="00117EA4"/>
    <w:rsid w:val="00121255"/>
    <w:rsid w:val="001214FF"/>
    <w:rsid w:val="00121B67"/>
    <w:rsid w:val="00125ADB"/>
    <w:rsid w:val="001260F9"/>
    <w:rsid w:val="001266EE"/>
    <w:rsid w:val="0012728C"/>
    <w:rsid w:val="00127382"/>
    <w:rsid w:val="00127808"/>
    <w:rsid w:val="00130B0F"/>
    <w:rsid w:val="00131BFF"/>
    <w:rsid w:val="00133C2E"/>
    <w:rsid w:val="00136A0A"/>
    <w:rsid w:val="00137711"/>
    <w:rsid w:val="00140F34"/>
    <w:rsid w:val="001426A5"/>
    <w:rsid w:val="00142900"/>
    <w:rsid w:val="00143DF5"/>
    <w:rsid w:val="001454A4"/>
    <w:rsid w:val="001454AA"/>
    <w:rsid w:val="00145B57"/>
    <w:rsid w:val="00145D43"/>
    <w:rsid w:val="00146676"/>
    <w:rsid w:val="001523A9"/>
    <w:rsid w:val="00152BE0"/>
    <w:rsid w:val="00155323"/>
    <w:rsid w:val="00155432"/>
    <w:rsid w:val="00155F71"/>
    <w:rsid w:val="0015693F"/>
    <w:rsid w:val="00157343"/>
    <w:rsid w:val="001573A3"/>
    <w:rsid w:val="001575FD"/>
    <w:rsid w:val="00160F9E"/>
    <w:rsid w:val="00163074"/>
    <w:rsid w:val="00163FB3"/>
    <w:rsid w:val="0016508F"/>
    <w:rsid w:val="0016593B"/>
    <w:rsid w:val="001669FC"/>
    <w:rsid w:val="0016729D"/>
    <w:rsid w:val="001712FA"/>
    <w:rsid w:val="0017333F"/>
    <w:rsid w:val="00174E8F"/>
    <w:rsid w:val="00177933"/>
    <w:rsid w:val="00177979"/>
    <w:rsid w:val="001818AD"/>
    <w:rsid w:val="00181962"/>
    <w:rsid w:val="00181FA3"/>
    <w:rsid w:val="00185A1B"/>
    <w:rsid w:val="00186EFD"/>
    <w:rsid w:val="00190CA4"/>
    <w:rsid w:val="00190E8D"/>
    <w:rsid w:val="00192C46"/>
    <w:rsid w:val="00193B98"/>
    <w:rsid w:val="001951CC"/>
    <w:rsid w:val="00196F2B"/>
    <w:rsid w:val="00196F7E"/>
    <w:rsid w:val="001A0016"/>
    <w:rsid w:val="001A0405"/>
    <w:rsid w:val="001A08B3"/>
    <w:rsid w:val="001A334D"/>
    <w:rsid w:val="001A34E8"/>
    <w:rsid w:val="001A4305"/>
    <w:rsid w:val="001A4601"/>
    <w:rsid w:val="001A4D43"/>
    <w:rsid w:val="001A6A9C"/>
    <w:rsid w:val="001A7B60"/>
    <w:rsid w:val="001B0381"/>
    <w:rsid w:val="001B33CB"/>
    <w:rsid w:val="001B4F32"/>
    <w:rsid w:val="001B52F0"/>
    <w:rsid w:val="001B7A65"/>
    <w:rsid w:val="001C1E8F"/>
    <w:rsid w:val="001C30C8"/>
    <w:rsid w:val="001C5851"/>
    <w:rsid w:val="001C7D33"/>
    <w:rsid w:val="001D0042"/>
    <w:rsid w:val="001D11F2"/>
    <w:rsid w:val="001D1B0E"/>
    <w:rsid w:val="001D2E44"/>
    <w:rsid w:val="001D4E69"/>
    <w:rsid w:val="001D7A99"/>
    <w:rsid w:val="001E09ED"/>
    <w:rsid w:val="001E26E7"/>
    <w:rsid w:val="001E3D05"/>
    <w:rsid w:val="001E41F3"/>
    <w:rsid w:val="001E7619"/>
    <w:rsid w:val="001F236B"/>
    <w:rsid w:val="001F32A7"/>
    <w:rsid w:val="001F40EE"/>
    <w:rsid w:val="001F4F3C"/>
    <w:rsid w:val="001F765C"/>
    <w:rsid w:val="00200073"/>
    <w:rsid w:val="00201493"/>
    <w:rsid w:val="00201769"/>
    <w:rsid w:val="00202538"/>
    <w:rsid w:val="0020291F"/>
    <w:rsid w:val="00202ED9"/>
    <w:rsid w:val="00203E38"/>
    <w:rsid w:val="00204A2F"/>
    <w:rsid w:val="00205F5D"/>
    <w:rsid w:val="0021007E"/>
    <w:rsid w:val="002106AF"/>
    <w:rsid w:val="00210DB4"/>
    <w:rsid w:val="00212DA3"/>
    <w:rsid w:val="00213896"/>
    <w:rsid w:val="00213BA7"/>
    <w:rsid w:val="00213D43"/>
    <w:rsid w:val="0021502F"/>
    <w:rsid w:val="00216B58"/>
    <w:rsid w:val="00216C01"/>
    <w:rsid w:val="00217B1C"/>
    <w:rsid w:val="0022077A"/>
    <w:rsid w:val="00220977"/>
    <w:rsid w:val="00222025"/>
    <w:rsid w:val="00222255"/>
    <w:rsid w:val="00222B2A"/>
    <w:rsid w:val="00222C48"/>
    <w:rsid w:val="00224770"/>
    <w:rsid w:val="00226B23"/>
    <w:rsid w:val="0022761D"/>
    <w:rsid w:val="00230F7E"/>
    <w:rsid w:val="00231530"/>
    <w:rsid w:val="00231EDB"/>
    <w:rsid w:val="002338E9"/>
    <w:rsid w:val="00235DD9"/>
    <w:rsid w:val="0023611B"/>
    <w:rsid w:val="00241CEC"/>
    <w:rsid w:val="00243D17"/>
    <w:rsid w:val="002449EF"/>
    <w:rsid w:val="00250B5B"/>
    <w:rsid w:val="00250F30"/>
    <w:rsid w:val="002514C0"/>
    <w:rsid w:val="00251AFF"/>
    <w:rsid w:val="00251C96"/>
    <w:rsid w:val="00255209"/>
    <w:rsid w:val="0025531D"/>
    <w:rsid w:val="00256F69"/>
    <w:rsid w:val="0026004D"/>
    <w:rsid w:val="00260B05"/>
    <w:rsid w:val="00261491"/>
    <w:rsid w:val="0026155B"/>
    <w:rsid w:val="00261980"/>
    <w:rsid w:val="002640DD"/>
    <w:rsid w:val="00264145"/>
    <w:rsid w:val="00266706"/>
    <w:rsid w:val="00266DB4"/>
    <w:rsid w:val="00270470"/>
    <w:rsid w:val="002707CE"/>
    <w:rsid w:val="0027192F"/>
    <w:rsid w:val="00271976"/>
    <w:rsid w:val="00272F35"/>
    <w:rsid w:val="0027305F"/>
    <w:rsid w:val="00273BC5"/>
    <w:rsid w:val="00274751"/>
    <w:rsid w:val="00274FEE"/>
    <w:rsid w:val="00275D12"/>
    <w:rsid w:val="00280E5B"/>
    <w:rsid w:val="00282B19"/>
    <w:rsid w:val="002833B8"/>
    <w:rsid w:val="00284A38"/>
    <w:rsid w:val="00284FEB"/>
    <w:rsid w:val="002860C4"/>
    <w:rsid w:val="00287B4D"/>
    <w:rsid w:val="002902FC"/>
    <w:rsid w:val="0029183B"/>
    <w:rsid w:val="00291DFA"/>
    <w:rsid w:val="00293987"/>
    <w:rsid w:val="002954D8"/>
    <w:rsid w:val="0029581C"/>
    <w:rsid w:val="00295D04"/>
    <w:rsid w:val="00296151"/>
    <w:rsid w:val="002963F0"/>
    <w:rsid w:val="002A1543"/>
    <w:rsid w:val="002A1726"/>
    <w:rsid w:val="002A4D48"/>
    <w:rsid w:val="002A50F6"/>
    <w:rsid w:val="002A5E78"/>
    <w:rsid w:val="002A66F4"/>
    <w:rsid w:val="002A7721"/>
    <w:rsid w:val="002A7A7E"/>
    <w:rsid w:val="002B1A7F"/>
    <w:rsid w:val="002B3CE9"/>
    <w:rsid w:val="002B4AC7"/>
    <w:rsid w:val="002B5741"/>
    <w:rsid w:val="002B576D"/>
    <w:rsid w:val="002B5BBF"/>
    <w:rsid w:val="002B5D0D"/>
    <w:rsid w:val="002B7B01"/>
    <w:rsid w:val="002C0524"/>
    <w:rsid w:val="002C5511"/>
    <w:rsid w:val="002C745A"/>
    <w:rsid w:val="002D2061"/>
    <w:rsid w:val="002D4AA0"/>
    <w:rsid w:val="002D7C97"/>
    <w:rsid w:val="002E03D6"/>
    <w:rsid w:val="002E0417"/>
    <w:rsid w:val="002E13EB"/>
    <w:rsid w:val="002E3990"/>
    <w:rsid w:val="002E4168"/>
    <w:rsid w:val="002E472E"/>
    <w:rsid w:val="002E47FB"/>
    <w:rsid w:val="002F0F63"/>
    <w:rsid w:val="002F117E"/>
    <w:rsid w:val="002F2801"/>
    <w:rsid w:val="002F48C2"/>
    <w:rsid w:val="002F5AA1"/>
    <w:rsid w:val="002F63B2"/>
    <w:rsid w:val="002F7F0B"/>
    <w:rsid w:val="0030302C"/>
    <w:rsid w:val="003034F1"/>
    <w:rsid w:val="00303A25"/>
    <w:rsid w:val="00303C2E"/>
    <w:rsid w:val="00304FB6"/>
    <w:rsid w:val="003052FA"/>
    <w:rsid w:val="00305409"/>
    <w:rsid w:val="00306F12"/>
    <w:rsid w:val="0030750C"/>
    <w:rsid w:val="0031124A"/>
    <w:rsid w:val="00311543"/>
    <w:rsid w:val="00311DDA"/>
    <w:rsid w:val="003131E3"/>
    <w:rsid w:val="0031620E"/>
    <w:rsid w:val="0031756C"/>
    <w:rsid w:val="0031770F"/>
    <w:rsid w:val="00317878"/>
    <w:rsid w:val="0032031D"/>
    <w:rsid w:val="0032612F"/>
    <w:rsid w:val="00326295"/>
    <w:rsid w:val="0032665A"/>
    <w:rsid w:val="003277F1"/>
    <w:rsid w:val="003301EA"/>
    <w:rsid w:val="003308AE"/>
    <w:rsid w:val="00330D08"/>
    <w:rsid w:val="00331864"/>
    <w:rsid w:val="0033738D"/>
    <w:rsid w:val="00340281"/>
    <w:rsid w:val="00340667"/>
    <w:rsid w:val="003408BC"/>
    <w:rsid w:val="00341AF8"/>
    <w:rsid w:val="00343D47"/>
    <w:rsid w:val="00344CCB"/>
    <w:rsid w:val="003467F2"/>
    <w:rsid w:val="0034686E"/>
    <w:rsid w:val="00350F06"/>
    <w:rsid w:val="00351578"/>
    <w:rsid w:val="00352924"/>
    <w:rsid w:val="00354122"/>
    <w:rsid w:val="00354A6E"/>
    <w:rsid w:val="00354B42"/>
    <w:rsid w:val="003553A8"/>
    <w:rsid w:val="00355E58"/>
    <w:rsid w:val="00356D90"/>
    <w:rsid w:val="00356F1F"/>
    <w:rsid w:val="00357853"/>
    <w:rsid w:val="003609EF"/>
    <w:rsid w:val="0036231A"/>
    <w:rsid w:val="00362E8D"/>
    <w:rsid w:val="00363C6A"/>
    <w:rsid w:val="00366395"/>
    <w:rsid w:val="00367062"/>
    <w:rsid w:val="00370EB1"/>
    <w:rsid w:val="003732C4"/>
    <w:rsid w:val="0037401C"/>
    <w:rsid w:val="00374DD4"/>
    <w:rsid w:val="00375AB4"/>
    <w:rsid w:val="003764EF"/>
    <w:rsid w:val="00377741"/>
    <w:rsid w:val="003827A4"/>
    <w:rsid w:val="0038387A"/>
    <w:rsid w:val="00383973"/>
    <w:rsid w:val="00383E95"/>
    <w:rsid w:val="003846F9"/>
    <w:rsid w:val="00385D65"/>
    <w:rsid w:val="00385DC0"/>
    <w:rsid w:val="00386249"/>
    <w:rsid w:val="00386C54"/>
    <w:rsid w:val="003877C0"/>
    <w:rsid w:val="0039035F"/>
    <w:rsid w:val="003921C1"/>
    <w:rsid w:val="003928B9"/>
    <w:rsid w:val="0039294C"/>
    <w:rsid w:val="00396915"/>
    <w:rsid w:val="003974A8"/>
    <w:rsid w:val="003A0571"/>
    <w:rsid w:val="003A106A"/>
    <w:rsid w:val="003A10D7"/>
    <w:rsid w:val="003A28C7"/>
    <w:rsid w:val="003A33BC"/>
    <w:rsid w:val="003A4441"/>
    <w:rsid w:val="003A5230"/>
    <w:rsid w:val="003A58FA"/>
    <w:rsid w:val="003A5C59"/>
    <w:rsid w:val="003A6A35"/>
    <w:rsid w:val="003A7C75"/>
    <w:rsid w:val="003A7D52"/>
    <w:rsid w:val="003B00AF"/>
    <w:rsid w:val="003B10F0"/>
    <w:rsid w:val="003B27C9"/>
    <w:rsid w:val="003B2BA2"/>
    <w:rsid w:val="003B4FAC"/>
    <w:rsid w:val="003B5315"/>
    <w:rsid w:val="003C163D"/>
    <w:rsid w:val="003C23A1"/>
    <w:rsid w:val="003C27CF"/>
    <w:rsid w:val="003C2CCD"/>
    <w:rsid w:val="003C34CB"/>
    <w:rsid w:val="003C76F4"/>
    <w:rsid w:val="003C7E36"/>
    <w:rsid w:val="003D073A"/>
    <w:rsid w:val="003D11E2"/>
    <w:rsid w:val="003D1328"/>
    <w:rsid w:val="003D3388"/>
    <w:rsid w:val="003D38F2"/>
    <w:rsid w:val="003D43F0"/>
    <w:rsid w:val="003D5000"/>
    <w:rsid w:val="003D6168"/>
    <w:rsid w:val="003D7DEE"/>
    <w:rsid w:val="003E07DE"/>
    <w:rsid w:val="003E144C"/>
    <w:rsid w:val="003E1A36"/>
    <w:rsid w:val="003E2927"/>
    <w:rsid w:val="003E305B"/>
    <w:rsid w:val="003E3AE7"/>
    <w:rsid w:val="003E71E2"/>
    <w:rsid w:val="003F1674"/>
    <w:rsid w:val="003F3E04"/>
    <w:rsid w:val="003F485C"/>
    <w:rsid w:val="003F54AA"/>
    <w:rsid w:val="003F653D"/>
    <w:rsid w:val="003F6942"/>
    <w:rsid w:val="003F6CB5"/>
    <w:rsid w:val="003F6D44"/>
    <w:rsid w:val="003F793D"/>
    <w:rsid w:val="0040035F"/>
    <w:rsid w:val="00401036"/>
    <w:rsid w:val="00401B50"/>
    <w:rsid w:val="00402449"/>
    <w:rsid w:val="00404666"/>
    <w:rsid w:val="00404F7B"/>
    <w:rsid w:val="00410371"/>
    <w:rsid w:val="0041397B"/>
    <w:rsid w:val="004145DF"/>
    <w:rsid w:val="004153D5"/>
    <w:rsid w:val="0041720D"/>
    <w:rsid w:val="00417274"/>
    <w:rsid w:val="00417846"/>
    <w:rsid w:val="00417E87"/>
    <w:rsid w:val="004213B7"/>
    <w:rsid w:val="0042208C"/>
    <w:rsid w:val="00422140"/>
    <w:rsid w:val="00423B69"/>
    <w:rsid w:val="004242F1"/>
    <w:rsid w:val="00424822"/>
    <w:rsid w:val="00425A01"/>
    <w:rsid w:val="00425C84"/>
    <w:rsid w:val="00426BAB"/>
    <w:rsid w:val="00431D2D"/>
    <w:rsid w:val="0043256B"/>
    <w:rsid w:val="0043295C"/>
    <w:rsid w:val="00433134"/>
    <w:rsid w:val="00433607"/>
    <w:rsid w:val="00433A4D"/>
    <w:rsid w:val="00434341"/>
    <w:rsid w:val="00434700"/>
    <w:rsid w:val="00434DD1"/>
    <w:rsid w:val="0043539D"/>
    <w:rsid w:val="00435966"/>
    <w:rsid w:val="00436C88"/>
    <w:rsid w:val="004377B9"/>
    <w:rsid w:val="004418CB"/>
    <w:rsid w:val="00441B75"/>
    <w:rsid w:val="004428EF"/>
    <w:rsid w:val="00443BD8"/>
    <w:rsid w:val="004442CC"/>
    <w:rsid w:val="00445B86"/>
    <w:rsid w:val="00445FD4"/>
    <w:rsid w:val="00450164"/>
    <w:rsid w:val="004505AB"/>
    <w:rsid w:val="00450982"/>
    <w:rsid w:val="00450F32"/>
    <w:rsid w:val="004516E2"/>
    <w:rsid w:val="00455105"/>
    <w:rsid w:val="00457417"/>
    <w:rsid w:val="00461521"/>
    <w:rsid w:val="004622E1"/>
    <w:rsid w:val="00464D6E"/>
    <w:rsid w:val="004669C8"/>
    <w:rsid w:val="00466F4C"/>
    <w:rsid w:val="00470125"/>
    <w:rsid w:val="004720D1"/>
    <w:rsid w:val="0047214B"/>
    <w:rsid w:val="004742A9"/>
    <w:rsid w:val="00474526"/>
    <w:rsid w:val="00476633"/>
    <w:rsid w:val="00476CFE"/>
    <w:rsid w:val="00477916"/>
    <w:rsid w:val="00477BEA"/>
    <w:rsid w:val="004802EC"/>
    <w:rsid w:val="004811B6"/>
    <w:rsid w:val="004819A6"/>
    <w:rsid w:val="00482034"/>
    <w:rsid w:val="00482D44"/>
    <w:rsid w:val="00484CF1"/>
    <w:rsid w:val="00484E79"/>
    <w:rsid w:val="004854A1"/>
    <w:rsid w:val="00485681"/>
    <w:rsid w:val="0048592A"/>
    <w:rsid w:val="0048598A"/>
    <w:rsid w:val="00487EE0"/>
    <w:rsid w:val="00490223"/>
    <w:rsid w:val="00490C2A"/>
    <w:rsid w:val="00491788"/>
    <w:rsid w:val="00491827"/>
    <w:rsid w:val="0049198F"/>
    <w:rsid w:val="00491D23"/>
    <w:rsid w:val="00496382"/>
    <w:rsid w:val="00496B37"/>
    <w:rsid w:val="004A3D22"/>
    <w:rsid w:val="004A6488"/>
    <w:rsid w:val="004A7D41"/>
    <w:rsid w:val="004B0365"/>
    <w:rsid w:val="004B0A3C"/>
    <w:rsid w:val="004B202D"/>
    <w:rsid w:val="004B29D9"/>
    <w:rsid w:val="004B45C1"/>
    <w:rsid w:val="004B4EBE"/>
    <w:rsid w:val="004B589D"/>
    <w:rsid w:val="004B6749"/>
    <w:rsid w:val="004B6869"/>
    <w:rsid w:val="004B75B7"/>
    <w:rsid w:val="004C0388"/>
    <w:rsid w:val="004C2CE3"/>
    <w:rsid w:val="004C3387"/>
    <w:rsid w:val="004C3E15"/>
    <w:rsid w:val="004C49FF"/>
    <w:rsid w:val="004C4ADA"/>
    <w:rsid w:val="004C5906"/>
    <w:rsid w:val="004C6DE1"/>
    <w:rsid w:val="004C72E0"/>
    <w:rsid w:val="004D0D3C"/>
    <w:rsid w:val="004D0E72"/>
    <w:rsid w:val="004D23F8"/>
    <w:rsid w:val="004D31A5"/>
    <w:rsid w:val="004D54A9"/>
    <w:rsid w:val="004D5878"/>
    <w:rsid w:val="004D7B38"/>
    <w:rsid w:val="004E00B2"/>
    <w:rsid w:val="004E07BB"/>
    <w:rsid w:val="004E19FA"/>
    <w:rsid w:val="004E21A3"/>
    <w:rsid w:val="004E2452"/>
    <w:rsid w:val="004E26CC"/>
    <w:rsid w:val="004E2917"/>
    <w:rsid w:val="004E2F9F"/>
    <w:rsid w:val="004E3687"/>
    <w:rsid w:val="004E4EB0"/>
    <w:rsid w:val="004E6954"/>
    <w:rsid w:val="004E790D"/>
    <w:rsid w:val="004F0818"/>
    <w:rsid w:val="004F1849"/>
    <w:rsid w:val="004F1A08"/>
    <w:rsid w:val="004F1A9F"/>
    <w:rsid w:val="004F3184"/>
    <w:rsid w:val="004F33D7"/>
    <w:rsid w:val="004F383D"/>
    <w:rsid w:val="004F634C"/>
    <w:rsid w:val="004F6833"/>
    <w:rsid w:val="00500D42"/>
    <w:rsid w:val="00501410"/>
    <w:rsid w:val="0050178D"/>
    <w:rsid w:val="0050474E"/>
    <w:rsid w:val="00506302"/>
    <w:rsid w:val="00510BAB"/>
    <w:rsid w:val="005132AD"/>
    <w:rsid w:val="005141D1"/>
    <w:rsid w:val="00514ACC"/>
    <w:rsid w:val="00515227"/>
    <w:rsid w:val="0051580D"/>
    <w:rsid w:val="00520B09"/>
    <w:rsid w:val="0052134D"/>
    <w:rsid w:val="00522444"/>
    <w:rsid w:val="00523258"/>
    <w:rsid w:val="00524840"/>
    <w:rsid w:val="00524858"/>
    <w:rsid w:val="0052592B"/>
    <w:rsid w:val="0052625A"/>
    <w:rsid w:val="005277A0"/>
    <w:rsid w:val="00530484"/>
    <w:rsid w:val="0053389C"/>
    <w:rsid w:val="00534880"/>
    <w:rsid w:val="005349A7"/>
    <w:rsid w:val="00535261"/>
    <w:rsid w:val="00535D69"/>
    <w:rsid w:val="00540E0A"/>
    <w:rsid w:val="005426A5"/>
    <w:rsid w:val="00542701"/>
    <w:rsid w:val="00543392"/>
    <w:rsid w:val="00543B15"/>
    <w:rsid w:val="005445F8"/>
    <w:rsid w:val="00546399"/>
    <w:rsid w:val="00547111"/>
    <w:rsid w:val="005472E3"/>
    <w:rsid w:val="00547BBB"/>
    <w:rsid w:val="00550D87"/>
    <w:rsid w:val="005518A3"/>
    <w:rsid w:val="005532EF"/>
    <w:rsid w:val="00553C8F"/>
    <w:rsid w:val="00554D5D"/>
    <w:rsid w:val="00557C42"/>
    <w:rsid w:val="00560738"/>
    <w:rsid w:val="005609BE"/>
    <w:rsid w:val="00560BDF"/>
    <w:rsid w:val="00563425"/>
    <w:rsid w:val="00563D35"/>
    <w:rsid w:val="0056424E"/>
    <w:rsid w:val="00565339"/>
    <w:rsid w:val="005665BA"/>
    <w:rsid w:val="00566854"/>
    <w:rsid w:val="00566965"/>
    <w:rsid w:val="00567788"/>
    <w:rsid w:val="0057006E"/>
    <w:rsid w:val="0057022C"/>
    <w:rsid w:val="00570FDE"/>
    <w:rsid w:val="00571091"/>
    <w:rsid w:val="00573760"/>
    <w:rsid w:val="0057448B"/>
    <w:rsid w:val="00574C9C"/>
    <w:rsid w:val="0057652A"/>
    <w:rsid w:val="00577630"/>
    <w:rsid w:val="00577BF5"/>
    <w:rsid w:val="00580AC3"/>
    <w:rsid w:val="005816DA"/>
    <w:rsid w:val="00581DA8"/>
    <w:rsid w:val="0058311D"/>
    <w:rsid w:val="005849F5"/>
    <w:rsid w:val="0058561E"/>
    <w:rsid w:val="00590F3D"/>
    <w:rsid w:val="00590FDD"/>
    <w:rsid w:val="00591C89"/>
    <w:rsid w:val="00592006"/>
    <w:rsid w:val="00592D74"/>
    <w:rsid w:val="005934BE"/>
    <w:rsid w:val="00593910"/>
    <w:rsid w:val="0059581A"/>
    <w:rsid w:val="00595D62"/>
    <w:rsid w:val="005972DD"/>
    <w:rsid w:val="005A0215"/>
    <w:rsid w:val="005A0660"/>
    <w:rsid w:val="005A2227"/>
    <w:rsid w:val="005A3134"/>
    <w:rsid w:val="005A49E9"/>
    <w:rsid w:val="005A4C76"/>
    <w:rsid w:val="005A7547"/>
    <w:rsid w:val="005A75F3"/>
    <w:rsid w:val="005A790D"/>
    <w:rsid w:val="005B0708"/>
    <w:rsid w:val="005B0B74"/>
    <w:rsid w:val="005B0F7F"/>
    <w:rsid w:val="005B1A44"/>
    <w:rsid w:val="005B523D"/>
    <w:rsid w:val="005B5EC6"/>
    <w:rsid w:val="005C03B3"/>
    <w:rsid w:val="005C69F4"/>
    <w:rsid w:val="005C7257"/>
    <w:rsid w:val="005D5907"/>
    <w:rsid w:val="005D60D4"/>
    <w:rsid w:val="005D6464"/>
    <w:rsid w:val="005D70B4"/>
    <w:rsid w:val="005E05FD"/>
    <w:rsid w:val="005E06A1"/>
    <w:rsid w:val="005E10DD"/>
    <w:rsid w:val="005E2526"/>
    <w:rsid w:val="005E2B0E"/>
    <w:rsid w:val="005E2C44"/>
    <w:rsid w:val="005E56C2"/>
    <w:rsid w:val="005E5B80"/>
    <w:rsid w:val="005E62E4"/>
    <w:rsid w:val="005E725E"/>
    <w:rsid w:val="005F11B4"/>
    <w:rsid w:val="005F19B9"/>
    <w:rsid w:val="005F1A7A"/>
    <w:rsid w:val="005F2D52"/>
    <w:rsid w:val="005F5FEC"/>
    <w:rsid w:val="005F61EE"/>
    <w:rsid w:val="005F68B5"/>
    <w:rsid w:val="005F709D"/>
    <w:rsid w:val="00603CBE"/>
    <w:rsid w:val="006073A7"/>
    <w:rsid w:val="00607DB4"/>
    <w:rsid w:val="00611AA6"/>
    <w:rsid w:val="00611B31"/>
    <w:rsid w:val="00612DB5"/>
    <w:rsid w:val="00612F2B"/>
    <w:rsid w:val="0061525B"/>
    <w:rsid w:val="0061782D"/>
    <w:rsid w:val="00620701"/>
    <w:rsid w:val="00621188"/>
    <w:rsid w:val="00622099"/>
    <w:rsid w:val="0062323C"/>
    <w:rsid w:val="00623915"/>
    <w:rsid w:val="00625773"/>
    <w:rsid w:val="006257ED"/>
    <w:rsid w:val="00626B0E"/>
    <w:rsid w:val="00627030"/>
    <w:rsid w:val="00627E88"/>
    <w:rsid w:val="00631DD3"/>
    <w:rsid w:val="00632CD6"/>
    <w:rsid w:val="00634555"/>
    <w:rsid w:val="00634FAF"/>
    <w:rsid w:val="00635F87"/>
    <w:rsid w:val="00635F92"/>
    <w:rsid w:val="00637183"/>
    <w:rsid w:val="0063727D"/>
    <w:rsid w:val="006374EB"/>
    <w:rsid w:val="0064281C"/>
    <w:rsid w:val="0064335C"/>
    <w:rsid w:val="0064618E"/>
    <w:rsid w:val="006471C6"/>
    <w:rsid w:val="00647D4A"/>
    <w:rsid w:val="00647EC5"/>
    <w:rsid w:val="00650432"/>
    <w:rsid w:val="00651E3C"/>
    <w:rsid w:val="00655E6E"/>
    <w:rsid w:val="00656089"/>
    <w:rsid w:val="006568C8"/>
    <w:rsid w:val="00656EA5"/>
    <w:rsid w:val="00656EF1"/>
    <w:rsid w:val="006579ED"/>
    <w:rsid w:val="006601A4"/>
    <w:rsid w:val="00660399"/>
    <w:rsid w:val="00660987"/>
    <w:rsid w:val="006609A8"/>
    <w:rsid w:val="00662D69"/>
    <w:rsid w:val="00663BD7"/>
    <w:rsid w:val="00663E3B"/>
    <w:rsid w:val="00664AB0"/>
    <w:rsid w:val="00665A2C"/>
    <w:rsid w:val="00665C47"/>
    <w:rsid w:val="00665D38"/>
    <w:rsid w:val="00666685"/>
    <w:rsid w:val="006673E2"/>
    <w:rsid w:val="00667608"/>
    <w:rsid w:val="00670244"/>
    <w:rsid w:val="006703CC"/>
    <w:rsid w:val="0067089C"/>
    <w:rsid w:val="00671042"/>
    <w:rsid w:val="006746C6"/>
    <w:rsid w:val="006749CA"/>
    <w:rsid w:val="00680665"/>
    <w:rsid w:val="00680EB3"/>
    <w:rsid w:val="006829A7"/>
    <w:rsid w:val="00684E54"/>
    <w:rsid w:val="006850CB"/>
    <w:rsid w:val="006854A7"/>
    <w:rsid w:val="00686491"/>
    <w:rsid w:val="00686F6A"/>
    <w:rsid w:val="006871C2"/>
    <w:rsid w:val="006911A0"/>
    <w:rsid w:val="00691FCE"/>
    <w:rsid w:val="006929DC"/>
    <w:rsid w:val="00693900"/>
    <w:rsid w:val="00693B76"/>
    <w:rsid w:val="00693ED9"/>
    <w:rsid w:val="006943BE"/>
    <w:rsid w:val="00695808"/>
    <w:rsid w:val="00695809"/>
    <w:rsid w:val="006958FF"/>
    <w:rsid w:val="00696652"/>
    <w:rsid w:val="00697B50"/>
    <w:rsid w:val="006A01D9"/>
    <w:rsid w:val="006A15B9"/>
    <w:rsid w:val="006A32B4"/>
    <w:rsid w:val="006A4270"/>
    <w:rsid w:val="006A4828"/>
    <w:rsid w:val="006A5EAA"/>
    <w:rsid w:val="006A63BE"/>
    <w:rsid w:val="006B087D"/>
    <w:rsid w:val="006B2094"/>
    <w:rsid w:val="006B46FB"/>
    <w:rsid w:val="006B52B8"/>
    <w:rsid w:val="006B66B9"/>
    <w:rsid w:val="006B6BFA"/>
    <w:rsid w:val="006B75A7"/>
    <w:rsid w:val="006C14BE"/>
    <w:rsid w:val="006C2A46"/>
    <w:rsid w:val="006C44FD"/>
    <w:rsid w:val="006C4D32"/>
    <w:rsid w:val="006C5BD0"/>
    <w:rsid w:val="006C635E"/>
    <w:rsid w:val="006C6960"/>
    <w:rsid w:val="006C74FB"/>
    <w:rsid w:val="006D39E2"/>
    <w:rsid w:val="006D3F28"/>
    <w:rsid w:val="006D42DD"/>
    <w:rsid w:val="006D4695"/>
    <w:rsid w:val="006D4F33"/>
    <w:rsid w:val="006D5CFF"/>
    <w:rsid w:val="006D6B0D"/>
    <w:rsid w:val="006D71B3"/>
    <w:rsid w:val="006E1A67"/>
    <w:rsid w:val="006E21FB"/>
    <w:rsid w:val="006E3FC4"/>
    <w:rsid w:val="006E488A"/>
    <w:rsid w:val="006E538E"/>
    <w:rsid w:val="006E5D2F"/>
    <w:rsid w:val="006E799C"/>
    <w:rsid w:val="006E7ABA"/>
    <w:rsid w:val="006F0489"/>
    <w:rsid w:val="006F0642"/>
    <w:rsid w:val="006F1942"/>
    <w:rsid w:val="006F293C"/>
    <w:rsid w:val="006F3091"/>
    <w:rsid w:val="006F36F7"/>
    <w:rsid w:val="006F49A9"/>
    <w:rsid w:val="006F7B11"/>
    <w:rsid w:val="00700CCD"/>
    <w:rsid w:val="00701663"/>
    <w:rsid w:val="00701E4A"/>
    <w:rsid w:val="007022F9"/>
    <w:rsid w:val="00703932"/>
    <w:rsid w:val="00705470"/>
    <w:rsid w:val="00706819"/>
    <w:rsid w:val="0070714A"/>
    <w:rsid w:val="00711A26"/>
    <w:rsid w:val="00712FEC"/>
    <w:rsid w:val="0071547F"/>
    <w:rsid w:val="007251ED"/>
    <w:rsid w:val="00725F03"/>
    <w:rsid w:val="007270D4"/>
    <w:rsid w:val="00733A69"/>
    <w:rsid w:val="00735B58"/>
    <w:rsid w:val="00735E5F"/>
    <w:rsid w:val="00736E7E"/>
    <w:rsid w:val="00736E98"/>
    <w:rsid w:val="00740348"/>
    <w:rsid w:val="007464D7"/>
    <w:rsid w:val="00746538"/>
    <w:rsid w:val="00747CD0"/>
    <w:rsid w:val="00747FB9"/>
    <w:rsid w:val="00753C3D"/>
    <w:rsid w:val="00753EC5"/>
    <w:rsid w:val="00754F7E"/>
    <w:rsid w:val="00757743"/>
    <w:rsid w:val="007604FA"/>
    <w:rsid w:val="00760E06"/>
    <w:rsid w:val="00760FD1"/>
    <w:rsid w:val="0076176E"/>
    <w:rsid w:val="00763BDA"/>
    <w:rsid w:val="007640F8"/>
    <w:rsid w:val="0076548A"/>
    <w:rsid w:val="00770A4C"/>
    <w:rsid w:val="00772455"/>
    <w:rsid w:val="007746FE"/>
    <w:rsid w:val="00775811"/>
    <w:rsid w:val="00775EBB"/>
    <w:rsid w:val="0077642A"/>
    <w:rsid w:val="007768E2"/>
    <w:rsid w:val="00777AEE"/>
    <w:rsid w:val="007810E7"/>
    <w:rsid w:val="007816D1"/>
    <w:rsid w:val="0078193C"/>
    <w:rsid w:val="00784745"/>
    <w:rsid w:val="00785B2D"/>
    <w:rsid w:val="007861F1"/>
    <w:rsid w:val="007862FD"/>
    <w:rsid w:val="00787F24"/>
    <w:rsid w:val="0079059C"/>
    <w:rsid w:val="00790D16"/>
    <w:rsid w:val="00792342"/>
    <w:rsid w:val="00792BD6"/>
    <w:rsid w:val="00792EBC"/>
    <w:rsid w:val="00793F1D"/>
    <w:rsid w:val="007947EA"/>
    <w:rsid w:val="00794944"/>
    <w:rsid w:val="007977A8"/>
    <w:rsid w:val="007A0E64"/>
    <w:rsid w:val="007A16D5"/>
    <w:rsid w:val="007A1E2C"/>
    <w:rsid w:val="007A3F37"/>
    <w:rsid w:val="007A504D"/>
    <w:rsid w:val="007B34F8"/>
    <w:rsid w:val="007B3965"/>
    <w:rsid w:val="007B45E3"/>
    <w:rsid w:val="007B4878"/>
    <w:rsid w:val="007B512A"/>
    <w:rsid w:val="007B61E4"/>
    <w:rsid w:val="007B6A0E"/>
    <w:rsid w:val="007B6ED7"/>
    <w:rsid w:val="007B7A64"/>
    <w:rsid w:val="007C15E6"/>
    <w:rsid w:val="007C190D"/>
    <w:rsid w:val="007C1971"/>
    <w:rsid w:val="007C2097"/>
    <w:rsid w:val="007C38C0"/>
    <w:rsid w:val="007C4CEB"/>
    <w:rsid w:val="007C6C43"/>
    <w:rsid w:val="007D0C11"/>
    <w:rsid w:val="007D24E9"/>
    <w:rsid w:val="007D3563"/>
    <w:rsid w:val="007D4397"/>
    <w:rsid w:val="007D6767"/>
    <w:rsid w:val="007D6A07"/>
    <w:rsid w:val="007D71B5"/>
    <w:rsid w:val="007E0025"/>
    <w:rsid w:val="007E03AC"/>
    <w:rsid w:val="007E0822"/>
    <w:rsid w:val="007E0AB8"/>
    <w:rsid w:val="007E102B"/>
    <w:rsid w:val="007E1DBC"/>
    <w:rsid w:val="007E204A"/>
    <w:rsid w:val="007E38EF"/>
    <w:rsid w:val="007E39D3"/>
    <w:rsid w:val="007E3B67"/>
    <w:rsid w:val="007E5179"/>
    <w:rsid w:val="007E6080"/>
    <w:rsid w:val="007E6639"/>
    <w:rsid w:val="007E77F9"/>
    <w:rsid w:val="007F0E62"/>
    <w:rsid w:val="007F265E"/>
    <w:rsid w:val="007F2D77"/>
    <w:rsid w:val="007F3CA1"/>
    <w:rsid w:val="007F4CAB"/>
    <w:rsid w:val="007F61D4"/>
    <w:rsid w:val="007F6885"/>
    <w:rsid w:val="007F7259"/>
    <w:rsid w:val="00801CCD"/>
    <w:rsid w:val="00802517"/>
    <w:rsid w:val="00803665"/>
    <w:rsid w:val="00803DE9"/>
    <w:rsid w:val="008040A8"/>
    <w:rsid w:val="008055AE"/>
    <w:rsid w:val="0080660C"/>
    <w:rsid w:val="008075D7"/>
    <w:rsid w:val="00807F33"/>
    <w:rsid w:val="008107C0"/>
    <w:rsid w:val="00810C5C"/>
    <w:rsid w:val="00811BBA"/>
    <w:rsid w:val="008120E3"/>
    <w:rsid w:val="0081224C"/>
    <w:rsid w:val="008157B4"/>
    <w:rsid w:val="00816B0B"/>
    <w:rsid w:val="008223B3"/>
    <w:rsid w:val="00822499"/>
    <w:rsid w:val="00822BF1"/>
    <w:rsid w:val="00823902"/>
    <w:rsid w:val="00823940"/>
    <w:rsid w:val="00823E90"/>
    <w:rsid w:val="0082427D"/>
    <w:rsid w:val="00826FB5"/>
    <w:rsid w:val="0082709F"/>
    <w:rsid w:val="008279FA"/>
    <w:rsid w:val="00827A63"/>
    <w:rsid w:val="00831FBA"/>
    <w:rsid w:val="008332CD"/>
    <w:rsid w:val="008336D9"/>
    <w:rsid w:val="008336E7"/>
    <w:rsid w:val="008340AB"/>
    <w:rsid w:val="008342EC"/>
    <w:rsid w:val="008347BF"/>
    <w:rsid w:val="00835432"/>
    <w:rsid w:val="00836EE2"/>
    <w:rsid w:val="00837F45"/>
    <w:rsid w:val="00840B8B"/>
    <w:rsid w:val="00843657"/>
    <w:rsid w:val="0084628C"/>
    <w:rsid w:val="00846747"/>
    <w:rsid w:val="008504EA"/>
    <w:rsid w:val="00850D6A"/>
    <w:rsid w:val="0085582B"/>
    <w:rsid w:val="0086011D"/>
    <w:rsid w:val="00860419"/>
    <w:rsid w:val="00860686"/>
    <w:rsid w:val="00862694"/>
    <w:rsid w:val="008626E7"/>
    <w:rsid w:val="00862BC1"/>
    <w:rsid w:val="00862CE2"/>
    <w:rsid w:val="00863FAB"/>
    <w:rsid w:val="0086457C"/>
    <w:rsid w:val="0086598B"/>
    <w:rsid w:val="00867A48"/>
    <w:rsid w:val="00867D4B"/>
    <w:rsid w:val="00870EE7"/>
    <w:rsid w:val="00870F71"/>
    <w:rsid w:val="00872353"/>
    <w:rsid w:val="00872E5F"/>
    <w:rsid w:val="00873963"/>
    <w:rsid w:val="00873B71"/>
    <w:rsid w:val="0087567C"/>
    <w:rsid w:val="008758F8"/>
    <w:rsid w:val="008802C1"/>
    <w:rsid w:val="00882666"/>
    <w:rsid w:val="008836B8"/>
    <w:rsid w:val="008839CD"/>
    <w:rsid w:val="00883C3F"/>
    <w:rsid w:val="00884B51"/>
    <w:rsid w:val="00884F97"/>
    <w:rsid w:val="008861A4"/>
    <w:rsid w:val="008863B9"/>
    <w:rsid w:val="00886B86"/>
    <w:rsid w:val="008903DE"/>
    <w:rsid w:val="008908B9"/>
    <w:rsid w:val="00890AF6"/>
    <w:rsid w:val="00890CD8"/>
    <w:rsid w:val="00891C03"/>
    <w:rsid w:val="0089578A"/>
    <w:rsid w:val="008959A3"/>
    <w:rsid w:val="00897689"/>
    <w:rsid w:val="00897B3A"/>
    <w:rsid w:val="008A0ED8"/>
    <w:rsid w:val="008A164F"/>
    <w:rsid w:val="008A2A34"/>
    <w:rsid w:val="008A3252"/>
    <w:rsid w:val="008A45A6"/>
    <w:rsid w:val="008A6475"/>
    <w:rsid w:val="008A774C"/>
    <w:rsid w:val="008A7FC1"/>
    <w:rsid w:val="008B045C"/>
    <w:rsid w:val="008B18DD"/>
    <w:rsid w:val="008B29C3"/>
    <w:rsid w:val="008B33FE"/>
    <w:rsid w:val="008B3BF1"/>
    <w:rsid w:val="008B4BB5"/>
    <w:rsid w:val="008B5D85"/>
    <w:rsid w:val="008B62B2"/>
    <w:rsid w:val="008B79E2"/>
    <w:rsid w:val="008C003D"/>
    <w:rsid w:val="008C200D"/>
    <w:rsid w:val="008C236B"/>
    <w:rsid w:val="008C40C1"/>
    <w:rsid w:val="008C6647"/>
    <w:rsid w:val="008C778D"/>
    <w:rsid w:val="008C78FC"/>
    <w:rsid w:val="008D02A4"/>
    <w:rsid w:val="008D0806"/>
    <w:rsid w:val="008D11C3"/>
    <w:rsid w:val="008D1784"/>
    <w:rsid w:val="008D2A16"/>
    <w:rsid w:val="008D37FB"/>
    <w:rsid w:val="008D41B3"/>
    <w:rsid w:val="008D489C"/>
    <w:rsid w:val="008D4DBF"/>
    <w:rsid w:val="008D565F"/>
    <w:rsid w:val="008E21D6"/>
    <w:rsid w:val="008E3889"/>
    <w:rsid w:val="008E444B"/>
    <w:rsid w:val="008E4641"/>
    <w:rsid w:val="008E46A4"/>
    <w:rsid w:val="008E632D"/>
    <w:rsid w:val="008E758E"/>
    <w:rsid w:val="008E7B34"/>
    <w:rsid w:val="008F086E"/>
    <w:rsid w:val="008F1B1C"/>
    <w:rsid w:val="008F23CC"/>
    <w:rsid w:val="008F2439"/>
    <w:rsid w:val="008F3789"/>
    <w:rsid w:val="008F3FDA"/>
    <w:rsid w:val="008F42E2"/>
    <w:rsid w:val="008F444A"/>
    <w:rsid w:val="008F5CF8"/>
    <w:rsid w:val="008F64CD"/>
    <w:rsid w:val="008F686C"/>
    <w:rsid w:val="008F727A"/>
    <w:rsid w:val="008F7F5E"/>
    <w:rsid w:val="00901419"/>
    <w:rsid w:val="00901653"/>
    <w:rsid w:val="00901C3A"/>
    <w:rsid w:val="00903386"/>
    <w:rsid w:val="00907385"/>
    <w:rsid w:val="00907E57"/>
    <w:rsid w:val="009102E3"/>
    <w:rsid w:val="00910829"/>
    <w:rsid w:val="0091190F"/>
    <w:rsid w:val="009121CC"/>
    <w:rsid w:val="00912FC2"/>
    <w:rsid w:val="00913215"/>
    <w:rsid w:val="00913719"/>
    <w:rsid w:val="00914148"/>
    <w:rsid w:val="009148DE"/>
    <w:rsid w:val="00917202"/>
    <w:rsid w:val="00917E11"/>
    <w:rsid w:val="00917F0F"/>
    <w:rsid w:val="00920D08"/>
    <w:rsid w:val="00922406"/>
    <w:rsid w:val="00925DA7"/>
    <w:rsid w:val="00926324"/>
    <w:rsid w:val="009265A8"/>
    <w:rsid w:val="0092662B"/>
    <w:rsid w:val="00930F7A"/>
    <w:rsid w:val="00931F52"/>
    <w:rsid w:val="00932F80"/>
    <w:rsid w:val="00933A97"/>
    <w:rsid w:val="0094062D"/>
    <w:rsid w:val="00940E36"/>
    <w:rsid w:val="0094151C"/>
    <w:rsid w:val="0094199D"/>
    <w:rsid w:val="00941D70"/>
    <w:rsid w:val="00941E30"/>
    <w:rsid w:val="00943C0F"/>
    <w:rsid w:val="00943D5A"/>
    <w:rsid w:val="009453A1"/>
    <w:rsid w:val="00947AD0"/>
    <w:rsid w:val="009512F2"/>
    <w:rsid w:val="00951901"/>
    <w:rsid w:val="00951D12"/>
    <w:rsid w:val="00955A0E"/>
    <w:rsid w:val="00956E97"/>
    <w:rsid w:val="00956FBB"/>
    <w:rsid w:val="00957E80"/>
    <w:rsid w:val="00960C3C"/>
    <w:rsid w:val="00961CD5"/>
    <w:rsid w:val="009622B8"/>
    <w:rsid w:val="009623C3"/>
    <w:rsid w:val="00962B3B"/>
    <w:rsid w:val="009630B5"/>
    <w:rsid w:val="00964897"/>
    <w:rsid w:val="00965BA3"/>
    <w:rsid w:val="00966318"/>
    <w:rsid w:val="00971336"/>
    <w:rsid w:val="0097318C"/>
    <w:rsid w:val="0097356E"/>
    <w:rsid w:val="0097471E"/>
    <w:rsid w:val="009777D9"/>
    <w:rsid w:val="009819DF"/>
    <w:rsid w:val="0098219C"/>
    <w:rsid w:val="009848E9"/>
    <w:rsid w:val="009854A4"/>
    <w:rsid w:val="009854ED"/>
    <w:rsid w:val="009864B7"/>
    <w:rsid w:val="009878C4"/>
    <w:rsid w:val="00991B88"/>
    <w:rsid w:val="00995504"/>
    <w:rsid w:val="0099591D"/>
    <w:rsid w:val="00997D21"/>
    <w:rsid w:val="00997F16"/>
    <w:rsid w:val="009A1D5D"/>
    <w:rsid w:val="009A40F3"/>
    <w:rsid w:val="009A5753"/>
    <w:rsid w:val="009A579D"/>
    <w:rsid w:val="009A6DC5"/>
    <w:rsid w:val="009B00D7"/>
    <w:rsid w:val="009B2CC3"/>
    <w:rsid w:val="009B368E"/>
    <w:rsid w:val="009B44A4"/>
    <w:rsid w:val="009B56B7"/>
    <w:rsid w:val="009B5D97"/>
    <w:rsid w:val="009B5E21"/>
    <w:rsid w:val="009B5ECE"/>
    <w:rsid w:val="009B5F58"/>
    <w:rsid w:val="009B61EB"/>
    <w:rsid w:val="009B73CA"/>
    <w:rsid w:val="009C097D"/>
    <w:rsid w:val="009C0E65"/>
    <w:rsid w:val="009C1E40"/>
    <w:rsid w:val="009C35D9"/>
    <w:rsid w:val="009C4DF0"/>
    <w:rsid w:val="009C65C0"/>
    <w:rsid w:val="009C7210"/>
    <w:rsid w:val="009C78FA"/>
    <w:rsid w:val="009C793C"/>
    <w:rsid w:val="009D008F"/>
    <w:rsid w:val="009D0464"/>
    <w:rsid w:val="009D1C8D"/>
    <w:rsid w:val="009D5740"/>
    <w:rsid w:val="009D5FB1"/>
    <w:rsid w:val="009D6A83"/>
    <w:rsid w:val="009D7410"/>
    <w:rsid w:val="009D7914"/>
    <w:rsid w:val="009E2464"/>
    <w:rsid w:val="009E2760"/>
    <w:rsid w:val="009E3297"/>
    <w:rsid w:val="009E64F1"/>
    <w:rsid w:val="009F004B"/>
    <w:rsid w:val="009F04A9"/>
    <w:rsid w:val="009F30E9"/>
    <w:rsid w:val="009F4AA6"/>
    <w:rsid w:val="009F734F"/>
    <w:rsid w:val="00A0109D"/>
    <w:rsid w:val="00A01672"/>
    <w:rsid w:val="00A01757"/>
    <w:rsid w:val="00A01D81"/>
    <w:rsid w:val="00A01EA2"/>
    <w:rsid w:val="00A03402"/>
    <w:rsid w:val="00A0391A"/>
    <w:rsid w:val="00A0433A"/>
    <w:rsid w:val="00A05374"/>
    <w:rsid w:val="00A05F98"/>
    <w:rsid w:val="00A061C7"/>
    <w:rsid w:val="00A06619"/>
    <w:rsid w:val="00A07AD2"/>
    <w:rsid w:val="00A07C79"/>
    <w:rsid w:val="00A10EEF"/>
    <w:rsid w:val="00A137DE"/>
    <w:rsid w:val="00A13BCD"/>
    <w:rsid w:val="00A13F00"/>
    <w:rsid w:val="00A1547A"/>
    <w:rsid w:val="00A15C40"/>
    <w:rsid w:val="00A166F3"/>
    <w:rsid w:val="00A1734B"/>
    <w:rsid w:val="00A20199"/>
    <w:rsid w:val="00A22B7E"/>
    <w:rsid w:val="00A246B6"/>
    <w:rsid w:val="00A2591D"/>
    <w:rsid w:val="00A26823"/>
    <w:rsid w:val="00A31520"/>
    <w:rsid w:val="00A31FA4"/>
    <w:rsid w:val="00A325ED"/>
    <w:rsid w:val="00A32D10"/>
    <w:rsid w:val="00A335F7"/>
    <w:rsid w:val="00A34380"/>
    <w:rsid w:val="00A355DB"/>
    <w:rsid w:val="00A35894"/>
    <w:rsid w:val="00A36854"/>
    <w:rsid w:val="00A3710B"/>
    <w:rsid w:val="00A37CD4"/>
    <w:rsid w:val="00A41495"/>
    <w:rsid w:val="00A46503"/>
    <w:rsid w:val="00A47E70"/>
    <w:rsid w:val="00A50CF0"/>
    <w:rsid w:val="00A51645"/>
    <w:rsid w:val="00A54821"/>
    <w:rsid w:val="00A54F6E"/>
    <w:rsid w:val="00A563F8"/>
    <w:rsid w:val="00A56685"/>
    <w:rsid w:val="00A5709D"/>
    <w:rsid w:val="00A57E51"/>
    <w:rsid w:val="00A60766"/>
    <w:rsid w:val="00A60944"/>
    <w:rsid w:val="00A6180B"/>
    <w:rsid w:val="00A63EE7"/>
    <w:rsid w:val="00A6506E"/>
    <w:rsid w:val="00A652FC"/>
    <w:rsid w:val="00A65557"/>
    <w:rsid w:val="00A65AF5"/>
    <w:rsid w:val="00A65CB0"/>
    <w:rsid w:val="00A6679A"/>
    <w:rsid w:val="00A73791"/>
    <w:rsid w:val="00A73E5C"/>
    <w:rsid w:val="00A75476"/>
    <w:rsid w:val="00A75B8D"/>
    <w:rsid w:val="00A7671C"/>
    <w:rsid w:val="00A77AC0"/>
    <w:rsid w:val="00A77D2C"/>
    <w:rsid w:val="00A80F31"/>
    <w:rsid w:val="00A8121A"/>
    <w:rsid w:val="00A81745"/>
    <w:rsid w:val="00A81D4E"/>
    <w:rsid w:val="00A834EF"/>
    <w:rsid w:val="00A83653"/>
    <w:rsid w:val="00A843FB"/>
    <w:rsid w:val="00A861D0"/>
    <w:rsid w:val="00A872EE"/>
    <w:rsid w:val="00A917E3"/>
    <w:rsid w:val="00A93E9F"/>
    <w:rsid w:val="00A942CF"/>
    <w:rsid w:val="00A94CC5"/>
    <w:rsid w:val="00A957A3"/>
    <w:rsid w:val="00A958D1"/>
    <w:rsid w:val="00A95DF6"/>
    <w:rsid w:val="00AA18B8"/>
    <w:rsid w:val="00AA2CBC"/>
    <w:rsid w:val="00AA3512"/>
    <w:rsid w:val="00AA4837"/>
    <w:rsid w:val="00AA65F6"/>
    <w:rsid w:val="00AB1884"/>
    <w:rsid w:val="00AB1F69"/>
    <w:rsid w:val="00AB3207"/>
    <w:rsid w:val="00AB328C"/>
    <w:rsid w:val="00AB335B"/>
    <w:rsid w:val="00AB3F79"/>
    <w:rsid w:val="00AB56C9"/>
    <w:rsid w:val="00AB7009"/>
    <w:rsid w:val="00AB7163"/>
    <w:rsid w:val="00AC0102"/>
    <w:rsid w:val="00AC2C2F"/>
    <w:rsid w:val="00AC3061"/>
    <w:rsid w:val="00AC3702"/>
    <w:rsid w:val="00AC40B7"/>
    <w:rsid w:val="00AC414F"/>
    <w:rsid w:val="00AC46C1"/>
    <w:rsid w:val="00AC5820"/>
    <w:rsid w:val="00AC6701"/>
    <w:rsid w:val="00AC6ED5"/>
    <w:rsid w:val="00AD1CD8"/>
    <w:rsid w:val="00AD30F5"/>
    <w:rsid w:val="00AD396C"/>
    <w:rsid w:val="00AD553C"/>
    <w:rsid w:val="00AD584B"/>
    <w:rsid w:val="00AD5B89"/>
    <w:rsid w:val="00AD7B1E"/>
    <w:rsid w:val="00AE01F4"/>
    <w:rsid w:val="00AE0318"/>
    <w:rsid w:val="00AE1FA7"/>
    <w:rsid w:val="00AE297D"/>
    <w:rsid w:val="00AE3945"/>
    <w:rsid w:val="00AE79D1"/>
    <w:rsid w:val="00AF0F16"/>
    <w:rsid w:val="00AF142B"/>
    <w:rsid w:val="00AF168F"/>
    <w:rsid w:val="00AF184F"/>
    <w:rsid w:val="00AF2498"/>
    <w:rsid w:val="00AF31CF"/>
    <w:rsid w:val="00AF4800"/>
    <w:rsid w:val="00AF522D"/>
    <w:rsid w:val="00AF532C"/>
    <w:rsid w:val="00B01016"/>
    <w:rsid w:val="00B02316"/>
    <w:rsid w:val="00B0385B"/>
    <w:rsid w:val="00B04C7C"/>
    <w:rsid w:val="00B07170"/>
    <w:rsid w:val="00B119E2"/>
    <w:rsid w:val="00B121E2"/>
    <w:rsid w:val="00B13DA8"/>
    <w:rsid w:val="00B14084"/>
    <w:rsid w:val="00B146B5"/>
    <w:rsid w:val="00B15D01"/>
    <w:rsid w:val="00B174D3"/>
    <w:rsid w:val="00B212A5"/>
    <w:rsid w:val="00B224B1"/>
    <w:rsid w:val="00B22694"/>
    <w:rsid w:val="00B23AEB"/>
    <w:rsid w:val="00B23C60"/>
    <w:rsid w:val="00B253E1"/>
    <w:rsid w:val="00B258BB"/>
    <w:rsid w:val="00B30EBC"/>
    <w:rsid w:val="00B3100F"/>
    <w:rsid w:val="00B32C58"/>
    <w:rsid w:val="00B32FED"/>
    <w:rsid w:val="00B34361"/>
    <w:rsid w:val="00B35640"/>
    <w:rsid w:val="00B365DD"/>
    <w:rsid w:val="00B376A2"/>
    <w:rsid w:val="00B37E70"/>
    <w:rsid w:val="00B4100F"/>
    <w:rsid w:val="00B413A7"/>
    <w:rsid w:val="00B4164A"/>
    <w:rsid w:val="00B41A36"/>
    <w:rsid w:val="00B42CC0"/>
    <w:rsid w:val="00B43377"/>
    <w:rsid w:val="00B438C1"/>
    <w:rsid w:val="00B45099"/>
    <w:rsid w:val="00B4663A"/>
    <w:rsid w:val="00B46B41"/>
    <w:rsid w:val="00B473B1"/>
    <w:rsid w:val="00B475EC"/>
    <w:rsid w:val="00B51344"/>
    <w:rsid w:val="00B52672"/>
    <w:rsid w:val="00B53B68"/>
    <w:rsid w:val="00B55784"/>
    <w:rsid w:val="00B55C01"/>
    <w:rsid w:val="00B56226"/>
    <w:rsid w:val="00B60E2E"/>
    <w:rsid w:val="00B638B3"/>
    <w:rsid w:val="00B647F9"/>
    <w:rsid w:val="00B65A21"/>
    <w:rsid w:val="00B66933"/>
    <w:rsid w:val="00B67B97"/>
    <w:rsid w:val="00B67BC1"/>
    <w:rsid w:val="00B70006"/>
    <w:rsid w:val="00B72F32"/>
    <w:rsid w:val="00B73131"/>
    <w:rsid w:val="00B737F9"/>
    <w:rsid w:val="00B74DBF"/>
    <w:rsid w:val="00B74E94"/>
    <w:rsid w:val="00B77B64"/>
    <w:rsid w:val="00B80CFD"/>
    <w:rsid w:val="00B825F7"/>
    <w:rsid w:val="00B82A3B"/>
    <w:rsid w:val="00B84B43"/>
    <w:rsid w:val="00B8511E"/>
    <w:rsid w:val="00B86A12"/>
    <w:rsid w:val="00B928B5"/>
    <w:rsid w:val="00B92C70"/>
    <w:rsid w:val="00B93760"/>
    <w:rsid w:val="00B939D5"/>
    <w:rsid w:val="00B94C7E"/>
    <w:rsid w:val="00B953B1"/>
    <w:rsid w:val="00B968C8"/>
    <w:rsid w:val="00B968FB"/>
    <w:rsid w:val="00B97B3F"/>
    <w:rsid w:val="00BA0688"/>
    <w:rsid w:val="00BA3DFC"/>
    <w:rsid w:val="00BA3EC5"/>
    <w:rsid w:val="00BA51D9"/>
    <w:rsid w:val="00BA6183"/>
    <w:rsid w:val="00BA7619"/>
    <w:rsid w:val="00BB481B"/>
    <w:rsid w:val="00BB5DFC"/>
    <w:rsid w:val="00BB61AE"/>
    <w:rsid w:val="00BB784A"/>
    <w:rsid w:val="00BC064E"/>
    <w:rsid w:val="00BC0D2B"/>
    <w:rsid w:val="00BC3ACA"/>
    <w:rsid w:val="00BC6262"/>
    <w:rsid w:val="00BC752C"/>
    <w:rsid w:val="00BD1854"/>
    <w:rsid w:val="00BD1C63"/>
    <w:rsid w:val="00BD279D"/>
    <w:rsid w:val="00BD3893"/>
    <w:rsid w:val="00BD43B3"/>
    <w:rsid w:val="00BD6BB8"/>
    <w:rsid w:val="00BD6D8A"/>
    <w:rsid w:val="00BD73E6"/>
    <w:rsid w:val="00BE125C"/>
    <w:rsid w:val="00BE3CF3"/>
    <w:rsid w:val="00BE4F9B"/>
    <w:rsid w:val="00BE5165"/>
    <w:rsid w:val="00BE7ABC"/>
    <w:rsid w:val="00BF04EC"/>
    <w:rsid w:val="00BF256B"/>
    <w:rsid w:val="00BF2B56"/>
    <w:rsid w:val="00BF5854"/>
    <w:rsid w:val="00BF697E"/>
    <w:rsid w:val="00BF717B"/>
    <w:rsid w:val="00C01771"/>
    <w:rsid w:val="00C02C4F"/>
    <w:rsid w:val="00C05BAC"/>
    <w:rsid w:val="00C05E9C"/>
    <w:rsid w:val="00C063C3"/>
    <w:rsid w:val="00C070F1"/>
    <w:rsid w:val="00C1068C"/>
    <w:rsid w:val="00C11609"/>
    <w:rsid w:val="00C1437D"/>
    <w:rsid w:val="00C153B5"/>
    <w:rsid w:val="00C15EDD"/>
    <w:rsid w:val="00C207B3"/>
    <w:rsid w:val="00C209AD"/>
    <w:rsid w:val="00C271D2"/>
    <w:rsid w:val="00C277D5"/>
    <w:rsid w:val="00C30189"/>
    <w:rsid w:val="00C309B5"/>
    <w:rsid w:val="00C313A5"/>
    <w:rsid w:val="00C317CC"/>
    <w:rsid w:val="00C330CC"/>
    <w:rsid w:val="00C33377"/>
    <w:rsid w:val="00C351AB"/>
    <w:rsid w:val="00C35BC8"/>
    <w:rsid w:val="00C36660"/>
    <w:rsid w:val="00C36780"/>
    <w:rsid w:val="00C3721C"/>
    <w:rsid w:val="00C40F7D"/>
    <w:rsid w:val="00C4258E"/>
    <w:rsid w:val="00C44B80"/>
    <w:rsid w:val="00C44FE4"/>
    <w:rsid w:val="00C47D01"/>
    <w:rsid w:val="00C508F7"/>
    <w:rsid w:val="00C510BA"/>
    <w:rsid w:val="00C516F5"/>
    <w:rsid w:val="00C5237D"/>
    <w:rsid w:val="00C52F75"/>
    <w:rsid w:val="00C5346A"/>
    <w:rsid w:val="00C54BD5"/>
    <w:rsid w:val="00C56DC2"/>
    <w:rsid w:val="00C61B37"/>
    <w:rsid w:val="00C63CF0"/>
    <w:rsid w:val="00C645CA"/>
    <w:rsid w:val="00C658BB"/>
    <w:rsid w:val="00C66BA2"/>
    <w:rsid w:val="00C674C3"/>
    <w:rsid w:val="00C70B81"/>
    <w:rsid w:val="00C70CA7"/>
    <w:rsid w:val="00C70D87"/>
    <w:rsid w:val="00C712DC"/>
    <w:rsid w:val="00C71679"/>
    <w:rsid w:val="00C71D53"/>
    <w:rsid w:val="00C722CF"/>
    <w:rsid w:val="00C735F5"/>
    <w:rsid w:val="00C76CAE"/>
    <w:rsid w:val="00C76E4D"/>
    <w:rsid w:val="00C77C8E"/>
    <w:rsid w:val="00C80C7E"/>
    <w:rsid w:val="00C82581"/>
    <w:rsid w:val="00C853EB"/>
    <w:rsid w:val="00C855E1"/>
    <w:rsid w:val="00C86897"/>
    <w:rsid w:val="00C91293"/>
    <w:rsid w:val="00C9295B"/>
    <w:rsid w:val="00C93989"/>
    <w:rsid w:val="00C93D05"/>
    <w:rsid w:val="00C93FC9"/>
    <w:rsid w:val="00C947CD"/>
    <w:rsid w:val="00C95985"/>
    <w:rsid w:val="00C95DCA"/>
    <w:rsid w:val="00C96062"/>
    <w:rsid w:val="00C96F6E"/>
    <w:rsid w:val="00C97521"/>
    <w:rsid w:val="00CA181D"/>
    <w:rsid w:val="00CA3A77"/>
    <w:rsid w:val="00CA3D1C"/>
    <w:rsid w:val="00CA6B63"/>
    <w:rsid w:val="00CA6F18"/>
    <w:rsid w:val="00CB1322"/>
    <w:rsid w:val="00CB1400"/>
    <w:rsid w:val="00CB2D2C"/>
    <w:rsid w:val="00CB344F"/>
    <w:rsid w:val="00CB4613"/>
    <w:rsid w:val="00CB51D7"/>
    <w:rsid w:val="00CB7D65"/>
    <w:rsid w:val="00CC19A0"/>
    <w:rsid w:val="00CC29B2"/>
    <w:rsid w:val="00CC4DD1"/>
    <w:rsid w:val="00CC5026"/>
    <w:rsid w:val="00CC5641"/>
    <w:rsid w:val="00CC566C"/>
    <w:rsid w:val="00CC6625"/>
    <w:rsid w:val="00CC68D0"/>
    <w:rsid w:val="00CC6C20"/>
    <w:rsid w:val="00CC6E6D"/>
    <w:rsid w:val="00CC7516"/>
    <w:rsid w:val="00CC7949"/>
    <w:rsid w:val="00CD0EA9"/>
    <w:rsid w:val="00CD193F"/>
    <w:rsid w:val="00CD1A45"/>
    <w:rsid w:val="00CD2F2F"/>
    <w:rsid w:val="00CD35D8"/>
    <w:rsid w:val="00CD3EC5"/>
    <w:rsid w:val="00CD3F0A"/>
    <w:rsid w:val="00CD4A00"/>
    <w:rsid w:val="00CD5177"/>
    <w:rsid w:val="00CD52CE"/>
    <w:rsid w:val="00CD6AE7"/>
    <w:rsid w:val="00CE1442"/>
    <w:rsid w:val="00CE1E27"/>
    <w:rsid w:val="00CE34EC"/>
    <w:rsid w:val="00CE5923"/>
    <w:rsid w:val="00CE5F30"/>
    <w:rsid w:val="00CF015D"/>
    <w:rsid w:val="00CF0AAD"/>
    <w:rsid w:val="00CF30C2"/>
    <w:rsid w:val="00CF34D9"/>
    <w:rsid w:val="00CF398C"/>
    <w:rsid w:val="00CF5DB1"/>
    <w:rsid w:val="00CF7A47"/>
    <w:rsid w:val="00CF7D2A"/>
    <w:rsid w:val="00D004A8"/>
    <w:rsid w:val="00D01C02"/>
    <w:rsid w:val="00D03384"/>
    <w:rsid w:val="00D03F9A"/>
    <w:rsid w:val="00D04AAC"/>
    <w:rsid w:val="00D04CA7"/>
    <w:rsid w:val="00D0525F"/>
    <w:rsid w:val="00D05DA4"/>
    <w:rsid w:val="00D06719"/>
    <w:rsid w:val="00D06D51"/>
    <w:rsid w:val="00D10120"/>
    <w:rsid w:val="00D104EF"/>
    <w:rsid w:val="00D111E1"/>
    <w:rsid w:val="00D1225D"/>
    <w:rsid w:val="00D133D5"/>
    <w:rsid w:val="00D13ECB"/>
    <w:rsid w:val="00D1412B"/>
    <w:rsid w:val="00D14372"/>
    <w:rsid w:val="00D146BE"/>
    <w:rsid w:val="00D16628"/>
    <w:rsid w:val="00D16E21"/>
    <w:rsid w:val="00D20C1B"/>
    <w:rsid w:val="00D2125D"/>
    <w:rsid w:val="00D21A30"/>
    <w:rsid w:val="00D22143"/>
    <w:rsid w:val="00D222AB"/>
    <w:rsid w:val="00D22638"/>
    <w:rsid w:val="00D2439D"/>
    <w:rsid w:val="00D24698"/>
    <w:rsid w:val="00D24991"/>
    <w:rsid w:val="00D25846"/>
    <w:rsid w:val="00D26BCF"/>
    <w:rsid w:val="00D30024"/>
    <w:rsid w:val="00D32C8A"/>
    <w:rsid w:val="00D348C9"/>
    <w:rsid w:val="00D35ACA"/>
    <w:rsid w:val="00D36C74"/>
    <w:rsid w:val="00D36E68"/>
    <w:rsid w:val="00D36E8E"/>
    <w:rsid w:val="00D374FF"/>
    <w:rsid w:val="00D403E3"/>
    <w:rsid w:val="00D4118C"/>
    <w:rsid w:val="00D43737"/>
    <w:rsid w:val="00D43CFC"/>
    <w:rsid w:val="00D43DCF"/>
    <w:rsid w:val="00D50255"/>
    <w:rsid w:val="00D50549"/>
    <w:rsid w:val="00D51C22"/>
    <w:rsid w:val="00D51F03"/>
    <w:rsid w:val="00D54057"/>
    <w:rsid w:val="00D565EF"/>
    <w:rsid w:val="00D575D3"/>
    <w:rsid w:val="00D57BC6"/>
    <w:rsid w:val="00D61174"/>
    <w:rsid w:val="00D632DD"/>
    <w:rsid w:val="00D648E6"/>
    <w:rsid w:val="00D65B3A"/>
    <w:rsid w:val="00D66520"/>
    <w:rsid w:val="00D66D04"/>
    <w:rsid w:val="00D700FB"/>
    <w:rsid w:val="00D71ABA"/>
    <w:rsid w:val="00D7393F"/>
    <w:rsid w:val="00D76359"/>
    <w:rsid w:val="00D76F16"/>
    <w:rsid w:val="00D77B1B"/>
    <w:rsid w:val="00D804D3"/>
    <w:rsid w:val="00D80A9C"/>
    <w:rsid w:val="00D80B25"/>
    <w:rsid w:val="00D8261C"/>
    <w:rsid w:val="00D8406B"/>
    <w:rsid w:val="00D84F60"/>
    <w:rsid w:val="00D85140"/>
    <w:rsid w:val="00D86982"/>
    <w:rsid w:val="00D86CC5"/>
    <w:rsid w:val="00D87C9A"/>
    <w:rsid w:val="00D87F20"/>
    <w:rsid w:val="00D9153A"/>
    <w:rsid w:val="00D91C5A"/>
    <w:rsid w:val="00D928C4"/>
    <w:rsid w:val="00D93A06"/>
    <w:rsid w:val="00D941E0"/>
    <w:rsid w:val="00D94481"/>
    <w:rsid w:val="00D954B2"/>
    <w:rsid w:val="00DA1341"/>
    <w:rsid w:val="00DA1DAE"/>
    <w:rsid w:val="00DA27C8"/>
    <w:rsid w:val="00DA2AD5"/>
    <w:rsid w:val="00DA5014"/>
    <w:rsid w:val="00DA53ED"/>
    <w:rsid w:val="00DA5D61"/>
    <w:rsid w:val="00DA608A"/>
    <w:rsid w:val="00DB17C2"/>
    <w:rsid w:val="00DB1F32"/>
    <w:rsid w:val="00DB20DC"/>
    <w:rsid w:val="00DB2DCB"/>
    <w:rsid w:val="00DB447D"/>
    <w:rsid w:val="00DB6742"/>
    <w:rsid w:val="00DC08F8"/>
    <w:rsid w:val="00DC1DF2"/>
    <w:rsid w:val="00DC27B8"/>
    <w:rsid w:val="00DC2E9D"/>
    <w:rsid w:val="00DC4F01"/>
    <w:rsid w:val="00DC618A"/>
    <w:rsid w:val="00DC713C"/>
    <w:rsid w:val="00DC7A9F"/>
    <w:rsid w:val="00DD0467"/>
    <w:rsid w:val="00DD06DC"/>
    <w:rsid w:val="00DD19DA"/>
    <w:rsid w:val="00DD2DCC"/>
    <w:rsid w:val="00DD33E6"/>
    <w:rsid w:val="00DD5277"/>
    <w:rsid w:val="00DD6226"/>
    <w:rsid w:val="00DD72E4"/>
    <w:rsid w:val="00DE0009"/>
    <w:rsid w:val="00DE0D53"/>
    <w:rsid w:val="00DE0EF5"/>
    <w:rsid w:val="00DE218A"/>
    <w:rsid w:val="00DE284A"/>
    <w:rsid w:val="00DE34CF"/>
    <w:rsid w:val="00DE4CE3"/>
    <w:rsid w:val="00DE5411"/>
    <w:rsid w:val="00DE6784"/>
    <w:rsid w:val="00DE7D86"/>
    <w:rsid w:val="00DF0B88"/>
    <w:rsid w:val="00DF1E0E"/>
    <w:rsid w:val="00DF4C37"/>
    <w:rsid w:val="00DF55F6"/>
    <w:rsid w:val="00DF5A6E"/>
    <w:rsid w:val="00DF649D"/>
    <w:rsid w:val="00DF64A8"/>
    <w:rsid w:val="00E00B93"/>
    <w:rsid w:val="00E01086"/>
    <w:rsid w:val="00E027CE"/>
    <w:rsid w:val="00E028D9"/>
    <w:rsid w:val="00E02D58"/>
    <w:rsid w:val="00E041A8"/>
    <w:rsid w:val="00E044DB"/>
    <w:rsid w:val="00E05775"/>
    <w:rsid w:val="00E057F3"/>
    <w:rsid w:val="00E05D88"/>
    <w:rsid w:val="00E07EE3"/>
    <w:rsid w:val="00E10A9B"/>
    <w:rsid w:val="00E11F0A"/>
    <w:rsid w:val="00E137EE"/>
    <w:rsid w:val="00E13887"/>
    <w:rsid w:val="00E13F3D"/>
    <w:rsid w:val="00E152EA"/>
    <w:rsid w:val="00E17BAB"/>
    <w:rsid w:val="00E17F86"/>
    <w:rsid w:val="00E20175"/>
    <w:rsid w:val="00E2226E"/>
    <w:rsid w:val="00E2405B"/>
    <w:rsid w:val="00E24364"/>
    <w:rsid w:val="00E24571"/>
    <w:rsid w:val="00E2467C"/>
    <w:rsid w:val="00E25164"/>
    <w:rsid w:val="00E30814"/>
    <w:rsid w:val="00E311A0"/>
    <w:rsid w:val="00E31353"/>
    <w:rsid w:val="00E31F6B"/>
    <w:rsid w:val="00E33D9E"/>
    <w:rsid w:val="00E34898"/>
    <w:rsid w:val="00E35C39"/>
    <w:rsid w:val="00E35E90"/>
    <w:rsid w:val="00E371BB"/>
    <w:rsid w:val="00E427DA"/>
    <w:rsid w:val="00E42D19"/>
    <w:rsid w:val="00E47AE6"/>
    <w:rsid w:val="00E524A3"/>
    <w:rsid w:val="00E538AD"/>
    <w:rsid w:val="00E539C0"/>
    <w:rsid w:val="00E5483F"/>
    <w:rsid w:val="00E571E4"/>
    <w:rsid w:val="00E61E8C"/>
    <w:rsid w:val="00E629E0"/>
    <w:rsid w:val="00E636DE"/>
    <w:rsid w:val="00E6421C"/>
    <w:rsid w:val="00E64502"/>
    <w:rsid w:val="00E67732"/>
    <w:rsid w:val="00E67C76"/>
    <w:rsid w:val="00E70297"/>
    <w:rsid w:val="00E70920"/>
    <w:rsid w:val="00E7104A"/>
    <w:rsid w:val="00E717E3"/>
    <w:rsid w:val="00E72A14"/>
    <w:rsid w:val="00E73108"/>
    <w:rsid w:val="00E7376B"/>
    <w:rsid w:val="00E73A2C"/>
    <w:rsid w:val="00E75F38"/>
    <w:rsid w:val="00E8171A"/>
    <w:rsid w:val="00E84F68"/>
    <w:rsid w:val="00E85223"/>
    <w:rsid w:val="00E861FC"/>
    <w:rsid w:val="00E871A8"/>
    <w:rsid w:val="00E8762F"/>
    <w:rsid w:val="00E9206D"/>
    <w:rsid w:val="00E93A8C"/>
    <w:rsid w:val="00E94AD8"/>
    <w:rsid w:val="00E94B64"/>
    <w:rsid w:val="00E957DD"/>
    <w:rsid w:val="00E95BB2"/>
    <w:rsid w:val="00E9750A"/>
    <w:rsid w:val="00E979BA"/>
    <w:rsid w:val="00EA0713"/>
    <w:rsid w:val="00EA0B6C"/>
    <w:rsid w:val="00EA1140"/>
    <w:rsid w:val="00EA44D9"/>
    <w:rsid w:val="00EA45D2"/>
    <w:rsid w:val="00EA49C3"/>
    <w:rsid w:val="00EA5577"/>
    <w:rsid w:val="00EA6CCF"/>
    <w:rsid w:val="00EA73CD"/>
    <w:rsid w:val="00EA7474"/>
    <w:rsid w:val="00EB063D"/>
    <w:rsid w:val="00EB09B7"/>
    <w:rsid w:val="00EB14BE"/>
    <w:rsid w:val="00EB23DB"/>
    <w:rsid w:val="00EB2453"/>
    <w:rsid w:val="00EB2B75"/>
    <w:rsid w:val="00EB5147"/>
    <w:rsid w:val="00EB74A1"/>
    <w:rsid w:val="00EC07F0"/>
    <w:rsid w:val="00EC51A4"/>
    <w:rsid w:val="00EC6375"/>
    <w:rsid w:val="00EC77FB"/>
    <w:rsid w:val="00ED01F6"/>
    <w:rsid w:val="00ED66D1"/>
    <w:rsid w:val="00ED78FD"/>
    <w:rsid w:val="00EE2F75"/>
    <w:rsid w:val="00EE398E"/>
    <w:rsid w:val="00EE55EE"/>
    <w:rsid w:val="00EE5CCB"/>
    <w:rsid w:val="00EE72C9"/>
    <w:rsid w:val="00EE771C"/>
    <w:rsid w:val="00EE7D7C"/>
    <w:rsid w:val="00EF080C"/>
    <w:rsid w:val="00EF123D"/>
    <w:rsid w:val="00EF15A9"/>
    <w:rsid w:val="00EF17D1"/>
    <w:rsid w:val="00EF24A1"/>
    <w:rsid w:val="00EF4B81"/>
    <w:rsid w:val="00EF4F8A"/>
    <w:rsid w:val="00EF5C53"/>
    <w:rsid w:val="00EF5E8C"/>
    <w:rsid w:val="00EF626E"/>
    <w:rsid w:val="00EF7308"/>
    <w:rsid w:val="00EF79F5"/>
    <w:rsid w:val="00F0054A"/>
    <w:rsid w:val="00F0095F"/>
    <w:rsid w:val="00F027AC"/>
    <w:rsid w:val="00F054B9"/>
    <w:rsid w:val="00F057F0"/>
    <w:rsid w:val="00F118D6"/>
    <w:rsid w:val="00F14284"/>
    <w:rsid w:val="00F157B3"/>
    <w:rsid w:val="00F15D80"/>
    <w:rsid w:val="00F202C5"/>
    <w:rsid w:val="00F20AD4"/>
    <w:rsid w:val="00F21ED9"/>
    <w:rsid w:val="00F24A9A"/>
    <w:rsid w:val="00F25D98"/>
    <w:rsid w:val="00F26036"/>
    <w:rsid w:val="00F266BB"/>
    <w:rsid w:val="00F26B1F"/>
    <w:rsid w:val="00F300FB"/>
    <w:rsid w:val="00F30536"/>
    <w:rsid w:val="00F30660"/>
    <w:rsid w:val="00F354D9"/>
    <w:rsid w:val="00F35628"/>
    <w:rsid w:val="00F40A79"/>
    <w:rsid w:val="00F40B7E"/>
    <w:rsid w:val="00F40D6E"/>
    <w:rsid w:val="00F41B51"/>
    <w:rsid w:val="00F41D91"/>
    <w:rsid w:val="00F42D3B"/>
    <w:rsid w:val="00F43C83"/>
    <w:rsid w:val="00F441F0"/>
    <w:rsid w:val="00F44220"/>
    <w:rsid w:val="00F50101"/>
    <w:rsid w:val="00F51100"/>
    <w:rsid w:val="00F517B6"/>
    <w:rsid w:val="00F557F2"/>
    <w:rsid w:val="00F56A7E"/>
    <w:rsid w:val="00F56ACB"/>
    <w:rsid w:val="00F56D24"/>
    <w:rsid w:val="00F618AC"/>
    <w:rsid w:val="00F62AE8"/>
    <w:rsid w:val="00F63A87"/>
    <w:rsid w:val="00F63DBC"/>
    <w:rsid w:val="00F658B4"/>
    <w:rsid w:val="00F65A2F"/>
    <w:rsid w:val="00F671A6"/>
    <w:rsid w:val="00F700E3"/>
    <w:rsid w:val="00F70282"/>
    <w:rsid w:val="00F713EB"/>
    <w:rsid w:val="00F71CC5"/>
    <w:rsid w:val="00F733C8"/>
    <w:rsid w:val="00F741AC"/>
    <w:rsid w:val="00F74D20"/>
    <w:rsid w:val="00F75014"/>
    <w:rsid w:val="00F75071"/>
    <w:rsid w:val="00F753DB"/>
    <w:rsid w:val="00F7564F"/>
    <w:rsid w:val="00F769AA"/>
    <w:rsid w:val="00F76A5C"/>
    <w:rsid w:val="00F800F6"/>
    <w:rsid w:val="00F8180D"/>
    <w:rsid w:val="00F81AA1"/>
    <w:rsid w:val="00F81FB6"/>
    <w:rsid w:val="00F8264B"/>
    <w:rsid w:val="00F8420D"/>
    <w:rsid w:val="00F85246"/>
    <w:rsid w:val="00F85ED1"/>
    <w:rsid w:val="00F86C15"/>
    <w:rsid w:val="00F87325"/>
    <w:rsid w:val="00F87D66"/>
    <w:rsid w:val="00F90672"/>
    <w:rsid w:val="00F91F5C"/>
    <w:rsid w:val="00F926AF"/>
    <w:rsid w:val="00F9288F"/>
    <w:rsid w:val="00F92924"/>
    <w:rsid w:val="00F929B1"/>
    <w:rsid w:val="00F93877"/>
    <w:rsid w:val="00F93CB6"/>
    <w:rsid w:val="00F93D70"/>
    <w:rsid w:val="00F94817"/>
    <w:rsid w:val="00F9482D"/>
    <w:rsid w:val="00F948D5"/>
    <w:rsid w:val="00FA082B"/>
    <w:rsid w:val="00FA40AA"/>
    <w:rsid w:val="00FA4616"/>
    <w:rsid w:val="00FB2015"/>
    <w:rsid w:val="00FB3745"/>
    <w:rsid w:val="00FB40CA"/>
    <w:rsid w:val="00FB5346"/>
    <w:rsid w:val="00FB6386"/>
    <w:rsid w:val="00FC2B38"/>
    <w:rsid w:val="00FC30E1"/>
    <w:rsid w:val="00FC339D"/>
    <w:rsid w:val="00FC4803"/>
    <w:rsid w:val="00FC7DA2"/>
    <w:rsid w:val="00FD10E1"/>
    <w:rsid w:val="00FD16CD"/>
    <w:rsid w:val="00FD2C81"/>
    <w:rsid w:val="00FD2FEE"/>
    <w:rsid w:val="00FD5F23"/>
    <w:rsid w:val="00FD5F33"/>
    <w:rsid w:val="00FD7844"/>
    <w:rsid w:val="00FD78DE"/>
    <w:rsid w:val="00FD79C6"/>
    <w:rsid w:val="00FE08EA"/>
    <w:rsid w:val="00FE182E"/>
    <w:rsid w:val="00FE4968"/>
    <w:rsid w:val="00FE7E0F"/>
    <w:rsid w:val="00FF283B"/>
    <w:rsid w:val="00FF4AB3"/>
    <w:rsid w:val="00FF545F"/>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8CE8630-65A0-46CE-82F8-7388E4900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Paragraphedeliste">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aireCar">
    <w:name w:val="Commentaire Car"/>
    <w:basedOn w:val="Policepardfaut"/>
    <w:link w:val="Commentaire"/>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Normal"/>
    <w:rsid w:val="007C190D"/>
    <w:rPr>
      <w:rFonts w:eastAsia="Times New Roman"/>
      <w:i/>
      <w:color w:val="0000FF"/>
    </w:rPr>
  </w:style>
  <w:style w:type="character" w:customStyle="1" w:styleId="TextedebullesCar">
    <w:name w:val="Texte de bulles Car"/>
    <w:link w:val="Textedebulles"/>
    <w:rsid w:val="007C190D"/>
    <w:rPr>
      <w:rFonts w:ascii="Tahoma" w:hAnsi="Tahoma" w:cs="Tahoma"/>
      <w:sz w:val="16"/>
      <w:szCs w:val="16"/>
      <w:lang w:val="en-GB" w:eastAsia="en-US"/>
    </w:rPr>
  </w:style>
  <w:style w:type="table" w:styleId="Grilledutableau">
    <w:name w:val="Table Grid"/>
    <w:basedOn w:val="TableauNormal"/>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olicepardfaut"/>
    <w:uiPriority w:val="99"/>
    <w:semiHidden/>
    <w:unhideWhenUsed/>
    <w:rsid w:val="007C190D"/>
    <w:rPr>
      <w:color w:val="605E5C"/>
      <w:shd w:val="clear" w:color="auto" w:fill="E1DFDD"/>
    </w:rPr>
  </w:style>
  <w:style w:type="character" w:customStyle="1" w:styleId="Titre1Car">
    <w:name w:val="Titre 1 Car"/>
    <w:link w:val="Titre1"/>
    <w:rsid w:val="007C190D"/>
    <w:rPr>
      <w:rFonts w:ascii="Arial" w:hAnsi="Arial"/>
      <w:sz w:val="36"/>
      <w:lang w:val="en-GB" w:eastAsia="en-US"/>
    </w:rPr>
  </w:style>
  <w:style w:type="character" w:customStyle="1" w:styleId="Titre2Car">
    <w:name w:val="Titre 2 Car"/>
    <w:link w:val="Titre2"/>
    <w:rsid w:val="007C190D"/>
    <w:rPr>
      <w:rFonts w:ascii="Arial" w:hAnsi="Arial"/>
      <w:sz w:val="32"/>
      <w:lang w:val="en-GB" w:eastAsia="en-US"/>
    </w:rPr>
  </w:style>
  <w:style w:type="character" w:customStyle="1" w:styleId="Titre3Car">
    <w:name w:val="Titre 3 Car"/>
    <w:link w:val="Titre3"/>
    <w:rsid w:val="007C190D"/>
    <w:rPr>
      <w:rFonts w:ascii="Arial" w:hAnsi="Arial"/>
      <w:sz w:val="28"/>
      <w:lang w:val="en-GB" w:eastAsia="en-US"/>
    </w:rPr>
  </w:style>
  <w:style w:type="character" w:customStyle="1" w:styleId="Titre4Car">
    <w:name w:val="Titre 4 Car"/>
    <w:link w:val="Titre4"/>
    <w:rsid w:val="007C190D"/>
    <w:rPr>
      <w:rFonts w:ascii="Arial" w:hAnsi="Arial"/>
      <w:sz w:val="24"/>
      <w:lang w:val="en-GB" w:eastAsia="en-US"/>
    </w:rPr>
  </w:style>
  <w:style w:type="character" w:customStyle="1" w:styleId="Titre5Car">
    <w:name w:val="Titre 5 Car"/>
    <w:link w:val="Titre5"/>
    <w:rsid w:val="007C190D"/>
    <w:rPr>
      <w:rFonts w:ascii="Arial" w:hAnsi="Arial"/>
      <w:sz w:val="22"/>
      <w:lang w:val="en-GB" w:eastAsia="en-US"/>
    </w:rPr>
  </w:style>
  <w:style w:type="character" w:customStyle="1" w:styleId="Titre9Car">
    <w:name w:val="Titre 9 Car"/>
    <w:link w:val="Titre9"/>
    <w:rsid w:val="007C190D"/>
    <w:rPr>
      <w:rFonts w:ascii="Arial" w:hAnsi="Arial"/>
      <w:sz w:val="36"/>
      <w:lang w:val="en-GB" w:eastAsia="en-US"/>
    </w:rPr>
  </w:style>
  <w:style w:type="character" w:customStyle="1" w:styleId="En-tteCar">
    <w:name w:val="En-tête Car"/>
    <w:link w:val="En-tte"/>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Normal"/>
    <w:rsid w:val="007C190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Normal"/>
    <w:rsid w:val="007C190D"/>
    <w:pPr>
      <w:overflowPunct w:val="0"/>
      <w:autoSpaceDE w:val="0"/>
      <w:autoSpaceDN w:val="0"/>
      <w:adjustRightInd w:val="0"/>
      <w:ind w:left="2127" w:hanging="2127"/>
      <w:textAlignment w:val="baseline"/>
    </w:pPr>
    <w:rPr>
      <w:rFonts w:eastAsia="SimSun"/>
      <w:b/>
      <w:color w:val="FF0000"/>
      <w:lang w:eastAsia="ja-JP"/>
    </w:rPr>
  </w:style>
  <w:style w:type="paragraph" w:styleId="En-ttedetabledesmatires">
    <w:name w:val="TOC Heading"/>
    <w:basedOn w:val="Titre1"/>
    <w:next w:val="Normal"/>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 w:type="character" w:customStyle="1" w:styleId="UnresolvedMention2">
    <w:name w:val="Unresolved Mention2"/>
    <w:basedOn w:val="Policepardfaut"/>
    <w:uiPriority w:val="99"/>
    <w:unhideWhenUsed/>
    <w:rsid w:val="00634555"/>
    <w:rPr>
      <w:color w:val="605E5C"/>
      <w:shd w:val="clear" w:color="auto" w:fill="E1DFDD"/>
    </w:rPr>
  </w:style>
  <w:style w:type="character" w:customStyle="1" w:styleId="Mention2">
    <w:name w:val="Mention2"/>
    <w:basedOn w:val="Policepardfaut"/>
    <w:uiPriority w:val="99"/>
    <w:unhideWhenUsed/>
    <w:rsid w:val="006345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DFF23F-6D2D-4949-A667-990B0F6D4D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62EDAA-CCF5-4705-95ED-D0F03C359DD4}">
  <ds:schemaRefs>
    <ds:schemaRef ds:uri="http://schemas.openxmlformats.org/officeDocument/2006/bibliography"/>
  </ds:schemaRefs>
</ds:datastoreItem>
</file>

<file path=customXml/itemProps3.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4.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5336</Words>
  <Characters>30419</Characters>
  <Application>Microsoft Office Word</Application>
  <DocSecurity>0</DocSecurity>
  <Lines>253</Lines>
  <Paragraphs>71</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35684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 r15</cp:lastModifiedBy>
  <cp:revision>3</cp:revision>
  <cp:lastPrinted>1900-01-01T14:59:00Z</cp:lastPrinted>
  <dcterms:created xsi:type="dcterms:W3CDTF">2022-02-17T10:37:00Z</dcterms:created>
  <dcterms:modified xsi:type="dcterms:W3CDTF">2022-02-17T10:38:00Z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MSIP_Label_07222825-62ea-40f3-96b5-5375c07996e2_Enabled">
    <vt:lpwstr>true</vt:lpwstr>
  </property>
  <property fmtid="{D5CDD505-2E9C-101B-9397-08002B2CF9AE}" pid="23" name="MSIP_Label_07222825-62ea-40f3-96b5-5375c07996e2_SetDate">
    <vt:lpwstr>2022-02-07T11:38:18Z</vt:lpwstr>
  </property>
  <property fmtid="{D5CDD505-2E9C-101B-9397-08002B2CF9AE}" pid="24" name="MSIP_Label_07222825-62ea-40f3-96b5-5375c07996e2_Method">
    <vt:lpwstr>Privileged</vt:lpwstr>
  </property>
  <property fmtid="{D5CDD505-2E9C-101B-9397-08002B2CF9AE}" pid="25" name="MSIP_Label_07222825-62ea-40f3-96b5-5375c07996e2_Name">
    <vt:lpwstr>unrestricted_parent.2</vt:lpwstr>
  </property>
  <property fmtid="{D5CDD505-2E9C-101B-9397-08002B2CF9AE}" pid="26" name="MSIP_Label_07222825-62ea-40f3-96b5-5375c07996e2_SiteId">
    <vt:lpwstr>90c7a20a-f34b-40bf-bc48-b9253b6f5d20</vt:lpwstr>
  </property>
  <property fmtid="{D5CDD505-2E9C-101B-9397-08002B2CF9AE}" pid="27" name="MSIP_Label_07222825-62ea-40f3-96b5-5375c07996e2_ActionId">
    <vt:lpwstr>94581f90-fc14-4421-a45d-025ef3c0fb08</vt:lpwstr>
  </property>
  <property fmtid="{D5CDD505-2E9C-101B-9397-08002B2CF9AE}" pid="28" name="MSIP_Label_07222825-62ea-40f3-96b5-5375c07996e2_ContentBits">
    <vt:lpwstr>0</vt:lpwstr>
  </property>
  <property fmtid="{D5CDD505-2E9C-101B-9397-08002B2CF9AE}" pid="29" name="_2015_ms_pID_725343">
    <vt:lpwstr>(2)fNfME1ZS4uOH59MuLAf45VB2gNLX2gB77HZdQSCoweFEfBM34W7HlZq99QjHa3I997AKGM/c
mr0Xg91K8Uwr6zZsC5KKkV2qtZmYx6EnjvdJPsOd5tSMIaJTm0HFF9mBqJ7bwqRqmexNiAQX
WB9WnOTwQJ/L21/l2AOUC0IADFiEofgdR5dI0jV0Ye7l+M0IhfqsmXWCRw561548C0SyodUx
IDsMVhEbBuLBn9X7T3</vt:lpwstr>
  </property>
  <property fmtid="{D5CDD505-2E9C-101B-9397-08002B2CF9AE}" pid="30" name="_2015_ms_pID_7253431">
    <vt:lpwstr>3CaNiH9SBN/+j8sITTpDJWALf97QDkdjGoXCT0qdgLlZJY5A5opdzt
HTNu+JrDar9jmxsuwCTUh4gj/k0qicqYfinKe8qejry6xtK8Vwd1pvuTMT9UFwE5jTUURCmM
QxwCIcI6F+oFo4/XnY32o3EHdvcpWYKisvCea/Cf4IhvauN0vR7FzaZxxnMG6SbJEiUg0acf
17RnncqVgIPqUffg</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1644808210</vt:lpwstr>
  </property>
</Properties>
</file>